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4F" w:rsidRPr="00A620F6" w:rsidRDefault="0071234F">
      <w:pPr>
        <w:rPr>
          <w:b/>
          <w:sz w:val="20"/>
        </w:rPr>
      </w:pPr>
    </w:p>
    <w:p w:rsidR="00D270A6" w:rsidRPr="00D270A6" w:rsidRDefault="00D270A6" w:rsidP="00664476">
      <w:pPr>
        <w:tabs>
          <w:tab w:val="left" w:pos="630"/>
        </w:tabs>
        <w:ind w:left="630" w:hanging="630"/>
        <w:jc w:val="center"/>
        <w:rPr>
          <w:b/>
          <w:szCs w:val="24"/>
        </w:rPr>
      </w:pPr>
      <w:r>
        <w:rPr>
          <w:b/>
          <w:szCs w:val="24"/>
        </w:rPr>
        <w:t>REQUEST FOR PROPOSAL PACKAGE:</w:t>
      </w:r>
    </w:p>
    <w:p w:rsidR="00D270A6" w:rsidRDefault="00D270A6">
      <w:pPr>
        <w:tabs>
          <w:tab w:val="left" w:pos="630"/>
        </w:tabs>
        <w:ind w:left="630" w:hanging="630"/>
        <w:rPr>
          <w:sz w:val="20"/>
        </w:rPr>
      </w:pPr>
    </w:p>
    <w:p w:rsidR="0071234F" w:rsidRPr="00A620F6" w:rsidRDefault="0071234F">
      <w:pPr>
        <w:tabs>
          <w:tab w:val="left" w:pos="630"/>
        </w:tabs>
        <w:ind w:left="630" w:hanging="630"/>
        <w:rPr>
          <w:sz w:val="20"/>
        </w:rPr>
      </w:pPr>
      <w:r w:rsidRPr="00A620F6">
        <w:rPr>
          <w:sz w:val="20"/>
        </w:rPr>
        <w:t>1.</w:t>
      </w:r>
      <w:r w:rsidRPr="00A620F6">
        <w:rPr>
          <w:sz w:val="20"/>
        </w:rPr>
        <w:tab/>
        <w:t xml:space="preserve">The </w:t>
      </w:r>
      <w:r w:rsidR="00E12B2C" w:rsidRPr="00A620F6">
        <w:rPr>
          <w:sz w:val="20"/>
        </w:rPr>
        <w:t>Laguna Madre Water District</w:t>
      </w:r>
      <w:r w:rsidRPr="00A620F6">
        <w:rPr>
          <w:sz w:val="20"/>
        </w:rPr>
        <w:t xml:space="preserve"> will receive sealed proposals</w:t>
      </w:r>
      <w:r w:rsidR="00BA262F">
        <w:rPr>
          <w:sz w:val="20"/>
        </w:rPr>
        <w:t xml:space="preserve"> at</w:t>
      </w:r>
      <w:r w:rsidRPr="00A620F6">
        <w:rPr>
          <w:sz w:val="20"/>
        </w:rPr>
        <w:t xml:space="preserve"> </w:t>
      </w:r>
      <w:r w:rsidR="00E12B2C" w:rsidRPr="00A620F6">
        <w:rPr>
          <w:sz w:val="20"/>
        </w:rPr>
        <w:t>105 Port Road, Port Isabel, Texas 78578</w:t>
      </w:r>
      <w:r w:rsidRPr="00A620F6">
        <w:rPr>
          <w:sz w:val="20"/>
        </w:rPr>
        <w:t xml:space="preserve"> until </w:t>
      </w:r>
      <w:r w:rsidR="00E12B2C" w:rsidRPr="00A620F6">
        <w:rPr>
          <w:sz w:val="20"/>
        </w:rPr>
        <w:t>10</w:t>
      </w:r>
      <w:r w:rsidR="005F73E1" w:rsidRPr="00A620F6">
        <w:rPr>
          <w:sz w:val="20"/>
        </w:rPr>
        <w:t>:</w:t>
      </w:r>
      <w:r w:rsidR="00D37FF4">
        <w:rPr>
          <w:sz w:val="20"/>
        </w:rPr>
        <w:t>00</w:t>
      </w:r>
      <w:r w:rsidR="005F73E1" w:rsidRPr="00A620F6">
        <w:rPr>
          <w:sz w:val="20"/>
        </w:rPr>
        <w:t>am</w:t>
      </w:r>
      <w:r w:rsidRPr="00A620F6">
        <w:rPr>
          <w:sz w:val="20"/>
        </w:rPr>
        <w:t xml:space="preserve">, </w:t>
      </w:r>
      <w:r w:rsidR="009951C4">
        <w:rPr>
          <w:sz w:val="20"/>
        </w:rPr>
        <w:t xml:space="preserve">August </w:t>
      </w:r>
      <w:r w:rsidR="00A82443">
        <w:rPr>
          <w:sz w:val="20"/>
        </w:rPr>
        <w:t>21</w:t>
      </w:r>
      <w:r w:rsidR="009951C4">
        <w:rPr>
          <w:sz w:val="20"/>
        </w:rPr>
        <w:t>, 2017</w:t>
      </w:r>
      <w:r w:rsidRPr="00A620F6">
        <w:rPr>
          <w:sz w:val="20"/>
        </w:rPr>
        <w:t>, and will be opened immediately thereafter, for the following specified insurance:</w:t>
      </w:r>
    </w:p>
    <w:p w:rsidR="0071234F" w:rsidRPr="00A620F6" w:rsidRDefault="0071234F">
      <w:pPr>
        <w:tabs>
          <w:tab w:val="left" w:pos="630"/>
        </w:tabs>
        <w:ind w:left="630" w:hanging="630"/>
        <w:rPr>
          <w:sz w:val="20"/>
        </w:rPr>
      </w:pPr>
    </w:p>
    <w:p w:rsidR="00E12B2C" w:rsidRPr="005C2473" w:rsidRDefault="00FB7775" w:rsidP="005C2473">
      <w:pPr>
        <w:pStyle w:val="ListParagraph"/>
        <w:numPr>
          <w:ilvl w:val="1"/>
          <w:numId w:val="10"/>
        </w:numPr>
        <w:tabs>
          <w:tab w:val="left" w:pos="360"/>
          <w:tab w:val="left" w:pos="990"/>
          <w:tab w:val="left" w:pos="1710"/>
        </w:tabs>
        <w:rPr>
          <w:sz w:val="20"/>
        </w:rPr>
      </w:pPr>
      <w:r w:rsidRPr="005C2473">
        <w:rPr>
          <w:sz w:val="20"/>
        </w:rPr>
        <w:t>Workers’ Compensation</w:t>
      </w:r>
    </w:p>
    <w:p w:rsidR="00FB7775" w:rsidRPr="005C2473" w:rsidRDefault="00FB7775" w:rsidP="005C2473">
      <w:pPr>
        <w:pStyle w:val="ListParagraph"/>
        <w:numPr>
          <w:ilvl w:val="1"/>
          <w:numId w:val="10"/>
        </w:numPr>
        <w:tabs>
          <w:tab w:val="left" w:pos="360"/>
          <w:tab w:val="left" w:pos="990"/>
          <w:tab w:val="left" w:pos="1710"/>
        </w:tabs>
        <w:rPr>
          <w:sz w:val="20"/>
        </w:rPr>
      </w:pPr>
      <w:r w:rsidRPr="005C2473">
        <w:rPr>
          <w:sz w:val="20"/>
        </w:rPr>
        <w:t>Comprehensive General Liability</w:t>
      </w:r>
    </w:p>
    <w:p w:rsidR="00FB7775" w:rsidRPr="005C2473" w:rsidRDefault="00FB7775" w:rsidP="005C2473">
      <w:pPr>
        <w:pStyle w:val="ListParagraph"/>
        <w:numPr>
          <w:ilvl w:val="1"/>
          <w:numId w:val="10"/>
        </w:numPr>
        <w:tabs>
          <w:tab w:val="left" w:pos="360"/>
          <w:tab w:val="left" w:pos="990"/>
          <w:tab w:val="left" w:pos="1710"/>
        </w:tabs>
        <w:rPr>
          <w:sz w:val="20"/>
        </w:rPr>
      </w:pPr>
      <w:r w:rsidRPr="005C2473">
        <w:rPr>
          <w:sz w:val="20"/>
        </w:rPr>
        <w:t>Errors &amp; Omissions Liability</w:t>
      </w:r>
    </w:p>
    <w:p w:rsidR="00FB7775" w:rsidRPr="005C2473" w:rsidRDefault="00FB7775" w:rsidP="005C2473">
      <w:pPr>
        <w:pStyle w:val="ListParagraph"/>
        <w:numPr>
          <w:ilvl w:val="1"/>
          <w:numId w:val="10"/>
        </w:numPr>
        <w:tabs>
          <w:tab w:val="left" w:pos="360"/>
          <w:tab w:val="left" w:pos="990"/>
          <w:tab w:val="left" w:pos="1710"/>
        </w:tabs>
        <w:rPr>
          <w:sz w:val="20"/>
        </w:rPr>
      </w:pPr>
      <w:r w:rsidRPr="005C2473">
        <w:rPr>
          <w:sz w:val="20"/>
        </w:rPr>
        <w:t>Real &amp; Personal Property</w:t>
      </w:r>
    </w:p>
    <w:p w:rsidR="00FB7775" w:rsidRPr="005C2473" w:rsidRDefault="00FB7775" w:rsidP="005C2473">
      <w:pPr>
        <w:pStyle w:val="ListParagraph"/>
        <w:numPr>
          <w:ilvl w:val="1"/>
          <w:numId w:val="10"/>
        </w:numPr>
        <w:tabs>
          <w:tab w:val="left" w:pos="360"/>
          <w:tab w:val="left" w:pos="990"/>
          <w:tab w:val="left" w:pos="1710"/>
        </w:tabs>
        <w:rPr>
          <w:sz w:val="20"/>
        </w:rPr>
      </w:pPr>
      <w:r w:rsidRPr="005C2473">
        <w:rPr>
          <w:sz w:val="20"/>
        </w:rPr>
        <w:t>Boiler &amp; Machinery</w:t>
      </w:r>
    </w:p>
    <w:p w:rsidR="0071234F" w:rsidRPr="005C2473" w:rsidRDefault="00FB7775" w:rsidP="005C2473">
      <w:pPr>
        <w:pStyle w:val="ListParagraph"/>
        <w:numPr>
          <w:ilvl w:val="1"/>
          <w:numId w:val="10"/>
        </w:numPr>
        <w:tabs>
          <w:tab w:val="left" w:pos="360"/>
          <w:tab w:val="left" w:pos="990"/>
          <w:tab w:val="left" w:pos="1710"/>
        </w:tabs>
        <w:rPr>
          <w:sz w:val="20"/>
        </w:rPr>
      </w:pPr>
      <w:r w:rsidRPr="005C2473">
        <w:rPr>
          <w:sz w:val="20"/>
        </w:rPr>
        <w:t>Mobile Equipment &amp; Heavy Equipment/Machinery</w:t>
      </w:r>
    </w:p>
    <w:p w:rsidR="0071234F" w:rsidRPr="005C2473" w:rsidRDefault="0071234F" w:rsidP="005C2473">
      <w:pPr>
        <w:pStyle w:val="ListParagraph"/>
        <w:numPr>
          <w:ilvl w:val="1"/>
          <w:numId w:val="10"/>
        </w:numPr>
        <w:tabs>
          <w:tab w:val="left" w:pos="360"/>
          <w:tab w:val="left" w:pos="990"/>
          <w:tab w:val="left" w:pos="1710"/>
        </w:tabs>
        <w:rPr>
          <w:sz w:val="20"/>
        </w:rPr>
      </w:pPr>
      <w:r w:rsidRPr="005C2473">
        <w:rPr>
          <w:sz w:val="20"/>
        </w:rPr>
        <w:t>Inland Marine Coverage</w:t>
      </w:r>
    </w:p>
    <w:p w:rsidR="0071234F" w:rsidRPr="005C2473" w:rsidRDefault="0071234F" w:rsidP="005C2473">
      <w:pPr>
        <w:pStyle w:val="ListParagraph"/>
        <w:numPr>
          <w:ilvl w:val="1"/>
          <w:numId w:val="10"/>
        </w:numPr>
        <w:tabs>
          <w:tab w:val="left" w:pos="360"/>
          <w:tab w:val="left" w:pos="990"/>
          <w:tab w:val="left" w:pos="1710"/>
        </w:tabs>
        <w:rPr>
          <w:sz w:val="20"/>
        </w:rPr>
      </w:pPr>
      <w:r w:rsidRPr="005C2473">
        <w:rPr>
          <w:sz w:val="20"/>
        </w:rPr>
        <w:t>Business Auto</w:t>
      </w:r>
      <w:r w:rsidR="00FB7775" w:rsidRPr="005C2473">
        <w:rPr>
          <w:sz w:val="20"/>
        </w:rPr>
        <w:t xml:space="preserve"> </w:t>
      </w:r>
      <w:r w:rsidRPr="005C2473">
        <w:rPr>
          <w:sz w:val="20"/>
        </w:rPr>
        <w:t>/ Fleet Coverage</w:t>
      </w:r>
    </w:p>
    <w:p w:rsidR="0071234F" w:rsidRPr="005C2473" w:rsidRDefault="0071234F" w:rsidP="005C2473">
      <w:pPr>
        <w:pStyle w:val="ListParagraph"/>
        <w:numPr>
          <w:ilvl w:val="1"/>
          <w:numId w:val="10"/>
        </w:numPr>
        <w:tabs>
          <w:tab w:val="left" w:pos="360"/>
          <w:tab w:val="left" w:pos="990"/>
          <w:tab w:val="left" w:pos="1710"/>
        </w:tabs>
        <w:rPr>
          <w:sz w:val="20"/>
        </w:rPr>
      </w:pPr>
      <w:r w:rsidRPr="005C2473">
        <w:rPr>
          <w:sz w:val="20"/>
        </w:rPr>
        <w:t>Data Processing Equipment Coverage</w:t>
      </w:r>
    </w:p>
    <w:p w:rsidR="0071234F" w:rsidRPr="005C2473" w:rsidRDefault="0071234F" w:rsidP="005C2473">
      <w:pPr>
        <w:pStyle w:val="ListParagraph"/>
        <w:numPr>
          <w:ilvl w:val="1"/>
          <w:numId w:val="10"/>
        </w:numPr>
        <w:tabs>
          <w:tab w:val="left" w:pos="360"/>
          <w:tab w:val="left" w:pos="990"/>
          <w:tab w:val="left" w:pos="1710"/>
        </w:tabs>
        <w:rPr>
          <w:sz w:val="20"/>
        </w:rPr>
      </w:pPr>
      <w:r w:rsidRPr="005C2473">
        <w:rPr>
          <w:sz w:val="20"/>
        </w:rPr>
        <w:t>Commercial Crime Coverage</w:t>
      </w:r>
      <w:r w:rsidR="00A01D9C" w:rsidRPr="005C2473">
        <w:rPr>
          <w:sz w:val="20"/>
        </w:rPr>
        <w:t xml:space="preserve"> (Public Employee Dishonesty)</w:t>
      </w:r>
      <w:r w:rsidR="005F73E1" w:rsidRPr="005C2473">
        <w:rPr>
          <w:sz w:val="20"/>
        </w:rPr>
        <w:t xml:space="preserve"> including theft outside</w:t>
      </w:r>
    </w:p>
    <w:p w:rsidR="00FB7775" w:rsidRPr="005C2473" w:rsidRDefault="00FB7775" w:rsidP="005C2473">
      <w:pPr>
        <w:pStyle w:val="ListParagraph"/>
        <w:numPr>
          <w:ilvl w:val="1"/>
          <w:numId w:val="10"/>
        </w:numPr>
        <w:tabs>
          <w:tab w:val="left" w:pos="360"/>
          <w:tab w:val="left" w:pos="990"/>
          <w:tab w:val="left" w:pos="1710"/>
        </w:tabs>
        <w:rPr>
          <w:sz w:val="20"/>
        </w:rPr>
      </w:pPr>
      <w:r w:rsidRPr="005C2473">
        <w:rPr>
          <w:sz w:val="20"/>
        </w:rPr>
        <w:t>Loss of Income</w:t>
      </w:r>
    </w:p>
    <w:p w:rsidR="005F73E1" w:rsidRPr="005C2473" w:rsidRDefault="005F73E1" w:rsidP="005C2473">
      <w:pPr>
        <w:pStyle w:val="ListParagraph"/>
        <w:numPr>
          <w:ilvl w:val="1"/>
          <w:numId w:val="10"/>
        </w:numPr>
        <w:tabs>
          <w:tab w:val="left" w:pos="360"/>
          <w:tab w:val="left" w:pos="990"/>
          <w:tab w:val="left" w:pos="1710"/>
        </w:tabs>
        <w:rPr>
          <w:sz w:val="20"/>
        </w:rPr>
      </w:pPr>
      <w:r w:rsidRPr="005C2473">
        <w:rPr>
          <w:sz w:val="20"/>
        </w:rPr>
        <w:t>Flood</w:t>
      </w:r>
    </w:p>
    <w:p w:rsidR="005F73E1" w:rsidRPr="005C2473" w:rsidRDefault="005F73E1" w:rsidP="005C2473">
      <w:pPr>
        <w:pStyle w:val="ListParagraph"/>
        <w:numPr>
          <w:ilvl w:val="1"/>
          <w:numId w:val="10"/>
        </w:numPr>
        <w:tabs>
          <w:tab w:val="left" w:pos="360"/>
          <w:tab w:val="left" w:pos="990"/>
          <w:tab w:val="left" w:pos="1710"/>
        </w:tabs>
        <w:rPr>
          <w:sz w:val="20"/>
        </w:rPr>
      </w:pPr>
      <w:r w:rsidRPr="005C2473">
        <w:rPr>
          <w:sz w:val="20"/>
        </w:rPr>
        <w:t>Pollution Liability</w:t>
      </w:r>
    </w:p>
    <w:p w:rsidR="005C2473" w:rsidRPr="00A620F6" w:rsidRDefault="005C2473" w:rsidP="005C2473">
      <w:pPr>
        <w:tabs>
          <w:tab w:val="left" w:pos="360"/>
          <w:tab w:val="left" w:pos="990"/>
          <w:tab w:val="left" w:pos="1710"/>
        </w:tabs>
        <w:rPr>
          <w:sz w:val="20"/>
        </w:rPr>
      </w:pPr>
    </w:p>
    <w:p w:rsidR="0071234F" w:rsidRPr="00A620F6" w:rsidRDefault="0071234F">
      <w:pPr>
        <w:tabs>
          <w:tab w:val="left" w:pos="360"/>
          <w:tab w:val="left" w:pos="990"/>
          <w:tab w:val="left" w:pos="1710"/>
        </w:tabs>
        <w:rPr>
          <w:sz w:val="20"/>
        </w:rPr>
      </w:pPr>
      <w:r w:rsidRPr="00A620F6">
        <w:rPr>
          <w:sz w:val="20"/>
        </w:rPr>
        <w:tab/>
      </w:r>
      <w:r w:rsidRPr="00A620F6">
        <w:rPr>
          <w:sz w:val="20"/>
        </w:rPr>
        <w:tab/>
      </w:r>
    </w:p>
    <w:p w:rsidR="0071234F" w:rsidRPr="00A620F6" w:rsidRDefault="0071234F">
      <w:pPr>
        <w:tabs>
          <w:tab w:val="left" w:pos="360"/>
          <w:tab w:val="left" w:pos="990"/>
          <w:tab w:val="left" w:pos="1710"/>
        </w:tabs>
        <w:ind w:left="360" w:hanging="360"/>
        <w:rPr>
          <w:sz w:val="20"/>
        </w:rPr>
      </w:pPr>
      <w:r w:rsidRPr="00A620F6">
        <w:rPr>
          <w:sz w:val="20"/>
        </w:rPr>
        <w:t>2.</w:t>
      </w:r>
      <w:r w:rsidRPr="00A620F6">
        <w:rPr>
          <w:sz w:val="20"/>
        </w:rPr>
        <w:tab/>
        <w:t>All RFPs must be sealed and marked “</w:t>
      </w:r>
      <w:r w:rsidRPr="00664476">
        <w:rPr>
          <w:b/>
          <w:sz w:val="20"/>
        </w:rPr>
        <w:t xml:space="preserve">Proposal </w:t>
      </w:r>
      <w:r w:rsidR="00664476" w:rsidRPr="00664476">
        <w:rPr>
          <w:b/>
          <w:sz w:val="20"/>
        </w:rPr>
        <w:t># INS-0</w:t>
      </w:r>
      <w:r w:rsidR="00B418C8">
        <w:rPr>
          <w:b/>
          <w:sz w:val="20"/>
        </w:rPr>
        <w:t>8</w:t>
      </w:r>
      <w:r w:rsidR="00664476" w:rsidRPr="00664476">
        <w:rPr>
          <w:b/>
          <w:sz w:val="20"/>
        </w:rPr>
        <w:t>-</w:t>
      </w:r>
      <w:r w:rsidR="00A82443">
        <w:rPr>
          <w:b/>
          <w:sz w:val="20"/>
        </w:rPr>
        <w:t>21</w:t>
      </w:r>
      <w:bookmarkStart w:id="0" w:name="_GoBack"/>
      <w:bookmarkEnd w:id="0"/>
      <w:r w:rsidR="00664476" w:rsidRPr="00664476">
        <w:rPr>
          <w:b/>
          <w:sz w:val="20"/>
        </w:rPr>
        <w:t>-1</w:t>
      </w:r>
      <w:r w:rsidR="00D74B8A">
        <w:rPr>
          <w:b/>
          <w:sz w:val="20"/>
        </w:rPr>
        <w:t>7</w:t>
      </w:r>
      <w:r w:rsidRPr="00A620F6">
        <w:rPr>
          <w:sz w:val="20"/>
        </w:rPr>
        <w:t>”</w:t>
      </w:r>
      <w:r w:rsidR="00A01D9C" w:rsidRPr="00A620F6">
        <w:rPr>
          <w:sz w:val="20"/>
        </w:rPr>
        <w:t xml:space="preserve">. </w:t>
      </w:r>
      <w:r w:rsidRPr="00A620F6">
        <w:rPr>
          <w:sz w:val="20"/>
        </w:rPr>
        <w:t xml:space="preserve"> Failure to meet the specifications contained herein may be cause for the rejection of a proposal.</w:t>
      </w:r>
    </w:p>
    <w:p w:rsidR="0071234F" w:rsidRPr="00A620F6" w:rsidRDefault="0071234F">
      <w:pPr>
        <w:tabs>
          <w:tab w:val="left" w:pos="360"/>
          <w:tab w:val="left" w:pos="990"/>
          <w:tab w:val="left" w:pos="1710"/>
        </w:tabs>
        <w:rPr>
          <w:sz w:val="20"/>
        </w:rPr>
      </w:pPr>
    </w:p>
    <w:p w:rsidR="0071234F" w:rsidRPr="00A620F6" w:rsidRDefault="0071234F">
      <w:pPr>
        <w:pStyle w:val="BodyTextIndent3"/>
        <w:ind w:left="360" w:hanging="360"/>
        <w:rPr>
          <w:rFonts w:ascii="Times New Roman" w:hAnsi="Times New Roman"/>
        </w:rPr>
      </w:pPr>
      <w:r w:rsidRPr="00A620F6">
        <w:rPr>
          <w:rFonts w:ascii="Times New Roman" w:hAnsi="Times New Roman"/>
        </w:rPr>
        <w:t>3.</w:t>
      </w:r>
      <w:r w:rsidRPr="00A620F6">
        <w:rPr>
          <w:rFonts w:ascii="Times New Roman" w:hAnsi="Times New Roman"/>
        </w:rPr>
        <w:tab/>
        <w:t xml:space="preserve">Each proposal must be submitted on the enclosed bid forms and must contain the full name or names of the parties making the proposal and all persons interested therein. Each RFP respondent shall state in their proposals the names of the insurance </w:t>
      </w:r>
      <w:r w:rsidR="00040B71">
        <w:rPr>
          <w:rFonts w:ascii="Times New Roman" w:hAnsi="Times New Roman"/>
        </w:rPr>
        <w:t>carrier(s)</w:t>
      </w:r>
      <w:r w:rsidRPr="00A620F6">
        <w:rPr>
          <w:rFonts w:ascii="Times New Roman" w:hAnsi="Times New Roman"/>
        </w:rPr>
        <w:t xml:space="preserve"> and/or program in which they propose to provide the coverage. Respondents may make separate property and fleet quotes, but combined quotes are preferred. It is also encouraged to quote different deductibles for the </w:t>
      </w:r>
      <w:r w:rsidR="00A620F6" w:rsidRPr="00A620F6">
        <w:rPr>
          <w:rFonts w:ascii="Times New Roman" w:hAnsi="Times New Roman"/>
        </w:rPr>
        <w:t>District’s</w:t>
      </w:r>
      <w:r w:rsidRPr="00A620F6">
        <w:rPr>
          <w:rFonts w:ascii="Times New Roman" w:hAnsi="Times New Roman"/>
        </w:rPr>
        <w:t xml:space="preserve"> consideration, but must </w:t>
      </w:r>
      <w:r w:rsidR="008F0016">
        <w:rPr>
          <w:rFonts w:ascii="Times New Roman" w:hAnsi="Times New Roman"/>
        </w:rPr>
        <w:t xml:space="preserve">include </w:t>
      </w:r>
      <w:r w:rsidR="0082735B">
        <w:rPr>
          <w:rFonts w:ascii="Times New Roman" w:hAnsi="Times New Roman"/>
        </w:rPr>
        <w:t>the deductibles here</w:t>
      </w:r>
      <w:r w:rsidR="00BA262F">
        <w:rPr>
          <w:rFonts w:ascii="Times New Roman" w:hAnsi="Times New Roman"/>
        </w:rPr>
        <w:t xml:space="preserve"> </w:t>
      </w:r>
      <w:r w:rsidRPr="00A620F6">
        <w:rPr>
          <w:rFonts w:ascii="Times New Roman" w:hAnsi="Times New Roman"/>
        </w:rPr>
        <w:t>specified.</w:t>
      </w:r>
    </w:p>
    <w:p w:rsidR="0071234F" w:rsidRPr="00A620F6" w:rsidRDefault="0071234F">
      <w:pPr>
        <w:tabs>
          <w:tab w:val="left" w:pos="360"/>
          <w:tab w:val="left" w:pos="990"/>
          <w:tab w:val="left" w:pos="1710"/>
        </w:tabs>
        <w:rPr>
          <w:sz w:val="20"/>
        </w:rPr>
      </w:pPr>
    </w:p>
    <w:p w:rsidR="0071234F" w:rsidRPr="00A620F6" w:rsidRDefault="0071234F">
      <w:pPr>
        <w:tabs>
          <w:tab w:val="left" w:pos="360"/>
          <w:tab w:val="left" w:pos="990"/>
          <w:tab w:val="left" w:pos="1710"/>
        </w:tabs>
        <w:ind w:left="360" w:hanging="360"/>
        <w:rPr>
          <w:sz w:val="20"/>
        </w:rPr>
      </w:pPr>
      <w:r w:rsidRPr="00A620F6">
        <w:rPr>
          <w:sz w:val="20"/>
        </w:rPr>
        <w:t>4.</w:t>
      </w:r>
      <w:r w:rsidRPr="00A620F6">
        <w:rPr>
          <w:sz w:val="20"/>
        </w:rPr>
        <w:tab/>
        <w:t xml:space="preserve">Respondents shall note any differences in detail on an attachment between bid specifications and bid response. The </w:t>
      </w:r>
      <w:r w:rsidR="00A620F6">
        <w:rPr>
          <w:sz w:val="20"/>
        </w:rPr>
        <w:t>District</w:t>
      </w:r>
      <w:r w:rsidRPr="00A620F6">
        <w:rPr>
          <w:sz w:val="20"/>
        </w:rPr>
        <w:t xml:space="preserve"> reserves the right to consider such exceptions before awarding the contract. The </w:t>
      </w:r>
      <w:r w:rsidR="00A620F6" w:rsidRPr="00A620F6">
        <w:rPr>
          <w:sz w:val="20"/>
        </w:rPr>
        <w:t>District</w:t>
      </w:r>
      <w:r w:rsidRPr="00A620F6">
        <w:rPr>
          <w:sz w:val="20"/>
        </w:rPr>
        <w:t xml:space="preserve"> has enclosed a copy of its current policy and preference will be given to quotations that are as comparable as possible to the current policy.</w:t>
      </w:r>
    </w:p>
    <w:p w:rsidR="0071234F" w:rsidRPr="00A620F6" w:rsidRDefault="0071234F">
      <w:pPr>
        <w:tabs>
          <w:tab w:val="left" w:pos="360"/>
          <w:tab w:val="left" w:pos="990"/>
          <w:tab w:val="left" w:pos="1710"/>
        </w:tabs>
        <w:rPr>
          <w:sz w:val="20"/>
        </w:rPr>
      </w:pPr>
    </w:p>
    <w:p w:rsidR="0071234F" w:rsidRPr="00A620F6" w:rsidRDefault="0071234F">
      <w:pPr>
        <w:tabs>
          <w:tab w:val="left" w:pos="360"/>
          <w:tab w:val="left" w:pos="990"/>
          <w:tab w:val="left" w:pos="1710"/>
        </w:tabs>
        <w:ind w:left="360" w:hanging="360"/>
        <w:rPr>
          <w:sz w:val="20"/>
        </w:rPr>
      </w:pPr>
      <w:r w:rsidRPr="00A620F6">
        <w:rPr>
          <w:sz w:val="20"/>
        </w:rPr>
        <w:t>5.</w:t>
      </w:r>
      <w:r w:rsidRPr="00A620F6">
        <w:rPr>
          <w:sz w:val="20"/>
        </w:rPr>
        <w:tab/>
      </w:r>
      <w:r w:rsidRPr="00664476">
        <w:rPr>
          <w:b/>
          <w:sz w:val="20"/>
        </w:rPr>
        <w:t>The effective date of</w:t>
      </w:r>
      <w:r w:rsidR="00E10FBB" w:rsidRPr="00664476">
        <w:rPr>
          <w:b/>
          <w:sz w:val="20"/>
        </w:rPr>
        <w:t xml:space="preserve"> the policy or policies must be October 01, 201</w:t>
      </w:r>
      <w:r w:rsidR="00D74B8A">
        <w:rPr>
          <w:b/>
          <w:sz w:val="20"/>
        </w:rPr>
        <w:t>7</w:t>
      </w:r>
      <w:r w:rsidR="00664476">
        <w:rPr>
          <w:b/>
          <w:sz w:val="20"/>
        </w:rPr>
        <w:t>,</w:t>
      </w:r>
      <w:r w:rsidRPr="00A620F6">
        <w:rPr>
          <w:b/>
          <w:sz w:val="20"/>
        </w:rPr>
        <w:t xml:space="preserve"> </w:t>
      </w:r>
      <w:r w:rsidRPr="00A620F6">
        <w:rPr>
          <w:sz w:val="20"/>
        </w:rPr>
        <w:t xml:space="preserve">unless otherwise directed by the </w:t>
      </w:r>
      <w:r w:rsidR="00E10FBB">
        <w:rPr>
          <w:sz w:val="20"/>
        </w:rPr>
        <w:t>District</w:t>
      </w:r>
      <w:r w:rsidRPr="00A620F6">
        <w:rPr>
          <w:sz w:val="20"/>
        </w:rPr>
        <w:t>. The respondent shall outline in the proposal whether premium audits will be required.</w:t>
      </w:r>
      <w:r w:rsidR="00E10FBB">
        <w:rPr>
          <w:sz w:val="20"/>
        </w:rPr>
        <w:t xml:space="preserve">  Annual Workers’ compensation audits will be required</w:t>
      </w:r>
      <w:r w:rsidR="00E07E0B">
        <w:rPr>
          <w:sz w:val="20"/>
        </w:rPr>
        <w:t>.</w:t>
      </w:r>
    </w:p>
    <w:p w:rsidR="0071234F" w:rsidRPr="00A620F6" w:rsidRDefault="0071234F">
      <w:pPr>
        <w:tabs>
          <w:tab w:val="left" w:pos="360"/>
          <w:tab w:val="left" w:pos="990"/>
          <w:tab w:val="left" w:pos="1710"/>
        </w:tabs>
        <w:rPr>
          <w:sz w:val="20"/>
        </w:rPr>
      </w:pPr>
    </w:p>
    <w:p w:rsidR="0071234F" w:rsidRPr="00A620F6" w:rsidRDefault="0071234F">
      <w:pPr>
        <w:tabs>
          <w:tab w:val="left" w:pos="990"/>
          <w:tab w:val="left" w:pos="1710"/>
        </w:tabs>
        <w:ind w:left="360" w:hanging="360"/>
        <w:rPr>
          <w:sz w:val="20"/>
        </w:rPr>
      </w:pPr>
      <w:r w:rsidRPr="00A620F6">
        <w:rPr>
          <w:sz w:val="20"/>
        </w:rPr>
        <w:t>6.</w:t>
      </w:r>
      <w:r w:rsidRPr="00A620F6">
        <w:rPr>
          <w:sz w:val="20"/>
        </w:rPr>
        <w:tab/>
      </w:r>
      <w:r w:rsidR="0082735B">
        <w:rPr>
          <w:sz w:val="20"/>
        </w:rPr>
        <w:t xml:space="preserve">The LMWD will require only one agent for all coverage here requested. </w:t>
      </w:r>
      <w:r w:rsidRPr="00A620F6">
        <w:rPr>
          <w:sz w:val="20"/>
        </w:rPr>
        <w:t xml:space="preserve">Coverage shall be written with a responsible </w:t>
      </w:r>
      <w:r w:rsidR="0082735B">
        <w:rPr>
          <w:sz w:val="20"/>
        </w:rPr>
        <w:t>carrier(s)</w:t>
      </w:r>
      <w:r w:rsidRPr="00A620F6">
        <w:rPr>
          <w:sz w:val="20"/>
        </w:rPr>
        <w:t xml:space="preserve">, each of which is qualified and/or licensed in the </w:t>
      </w:r>
      <w:r w:rsidR="00E10FBB">
        <w:rPr>
          <w:sz w:val="20"/>
        </w:rPr>
        <w:t xml:space="preserve">state of </w:t>
      </w:r>
      <w:smartTag w:uri="urn:schemas-microsoft-com:office:smarttags" w:element="State">
        <w:smartTag w:uri="urn:schemas-microsoft-com:office:smarttags" w:element="place">
          <w:r w:rsidR="00E10FBB">
            <w:rPr>
              <w:sz w:val="20"/>
            </w:rPr>
            <w:t>Texas</w:t>
          </w:r>
        </w:smartTag>
      </w:smartTag>
      <w:r w:rsidRPr="00A620F6">
        <w:rPr>
          <w:sz w:val="20"/>
        </w:rPr>
        <w:t xml:space="preserve">. </w:t>
      </w:r>
      <w:r w:rsidR="00E10FBB">
        <w:rPr>
          <w:sz w:val="20"/>
        </w:rPr>
        <w:t xml:space="preserve"> </w:t>
      </w:r>
      <w:r w:rsidRPr="00A620F6">
        <w:rPr>
          <w:sz w:val="20"/>
        </w:rPr>
        <w:t xml:space="preserve">All carriers must carry a current </w:t>
      </w:r>
      <w:bookmarkStart w:id="1" w:name="OLE_LINK1"/>
      <w:r w:rsidRPr="00A620F6">
        <w:rPr>
          <w:sz w:val="20"/>
        </w:rPr>
        <w:t xml:space="preserve">A.M. Best </w:t>
      </w:r>
      <w:proofErr w:type="gramStart"/>
      <w:r w:rsidRPr="00A620F6">
        <w:rPr>
          <w:sz w:val="20"/>
        </w:rPr>
        <w:t>Rating</w:t>
      </w:r>
      <w:proofErr w:type="gramEnd"/>
      <w:r w:rsidRPr="00A620F6">
        <w:rPr>
          <w:sz w:val="20"/>
        </w:rPr>
        <w:t xml:space="preserve"> of “A-” or better</w:t>
      </w:r>
      <w:bookmarkEnd w:id="1"/>
      <w:r w:rsidRPr="00A620F6">
        <w:rPr>
          <w:sz w:val="20"/>
        </w:rPr>
        <w:t xml:space="preserve">. The financial condition of the </w:t>
      </w:r>
      <w:r w:rsidR="0082735B">
        <w:rPr>
          <w:sz w:val="20"/>
        </w:rPr>
        <w:t>carrier(s)</w:t>
      </w:r>
      <w:r w:rsidRPr="00A620F6">
        <w:rPr>
          <w:sz w:val="20"/>
        </w:rPr>
        <w:t xml:space="preserve"> shall be subject to </w:t>
      </w:r>
      <w:r w:rsidR="004507D3">
        <w:rPr>
          <w:sz w:val="20"/>
        </w:rPr>
        <w:t xml:space="preserve">review by </w:t>
      </w:r>
      <w:r w:rsidRPr="00A620F6">
        <w:rPr>
          <w:sz w:val="20"/>
        </w:rPr>
        <w:t xml:space="preserve">the </w:t>
      </w:r>
      <w:r w:rsidR="00E10FBB">
        <w:rPr>
          <w:sz w:val="20"/>
        </w:rPr>
        <w:t>District</w:t>
      </w:r>
      <w:r w:rsidRPr="00A620F6">
        <w:rPr>
          <w:sz w:val="20"/>
        </w:rPr>
        <w:t xml:space="preserve">. </w:t>
      </w:r>
      <w:r w:rsidR="00E10FBB">
        <w:rPr>
          <w:sz w:val="20"/>
        </w:rPr>
        <w:t xml:space="preserve"> </w:t>
      </w:r>
      <w:r w:rsidRPr="00A620F6">
        <w:rPr>
          <w:sz w:val="20"/>
        </w:rPr>
        <w:t>Respondents must include a list of all public entities</w:t>
      </w:r>
      <w:r w:rsidR="0082735B">
        <w:rPr>
          <w:sz w:val="20"/>
        </w:rPr>
        <w:t xml:space="preserve"> (references)</w:t>
      </w:r>
      <w:r w:rsidRPr="00A620F6">
        <w:rPr>
          <w:sz w:val="20"/>
        </w:rPr>
        <w:t xml:space="preserve"> located in </w:t>
      </w:r>
      <w:r w:rsidR="00E10FBB">
        <w:rPr>
          <w:sz w:val="20"/>
        </w:rPr>
        <w:t>Texas</w:t>
      </w:r>
      <w:r w:rsidRPr="00A620F6">
        <w:rPr>
          <w:sz w:val="20"/>
        </w:rPr>
        <w:t xml:space="preserve"> insured by the </w:t>
      </w:r>
      <w:r w:rsidR="00E10FBB">
        <w:rPr>
          <w:sz w:val="20"/>
        </w:rPr>
        <w:t>proposed carrier</w:t>
      </w:r>
      <w:r w:rsidRPr="00A620F6">
        <w:rPr>
          <w:sz w:val="20"/>
        </w:rPr>
        <w:t>.</w:t>
      </w:r>
    </w:p>
    <w:p w:rsidR="0071234F" w:rsidRPr="00A620F6" w:rsidRDefault="0071234F">
      <w:pPr>
        <w:tabs>
          <w:tab w:val="left" w:pos="990"/>
          <w:tab w:val="left" w:pos="1710"/>
        </w:tabs>
        <w:rPr>
          <w:sz w:val="20"/>
        </w:rPr>
      </w:pPr>
    </w:p>
    <w:p w:rsidR="0071234F" w:rsidRPr="00A620F6" w:rsidRDefault="0071234F">
      <w:pPr>
        <w:tabs>
          <w:tab w:val="left" w:pos="990"/>
          <w:tab w:val="left" w:pos="1710"/>
        </w:tabs>
        <w:rPr>
          <w:sz w:val="20"/>
        </w:rPr>
      </w:pPr>
    </w:p>
    <w:p w:rsidR="0071234F" w:rsidRPr="00A620F6" w:rsidRDefault="0071234F">
      <w:pPr>
        <w:tabs>
          <w:tab w:val="left" w:pos="540"/>
          <w:tab w:val="left" w:pos="990"/>
          <w:tab w:val="right" w:pos="9180"/>
        </w:tabs>
        <w:rPr>
          <w:b/>
          <w:sz w:val="20"/>
          <w:highlight w:val="lightGray"/>
        </w:rPr>
      </w:pPr>
    </w:p>
    <w:p w:rsidR="0071234F" w:rsidRPr="00A620F6" w:rsidRDefault="0071234F">
      <w:pPr>
        <w:tabs>
          <w:tab w:val="left" w:pos="540"/>
          <w:tab w:val="left" w:pos="990"/>
          <w:tab w:val="right" w:pos="9180"/>
        </w:tabs>
        <w:rPr>
          <w:b/>
          <w:sz w:val="20"/>
          <w:highlight w:val="lightGray"/>
        </w:rPr>
      </w:pPr>
    </w:p>
    <w:p w:rsidR="0071234F" w:rsidRPr="00A620F6" w:rsidRDefault="0071234F" w:rsidP="00D270A6">
      <w:pPr>
        <w:jc w:val="center"/>
        <w:rPr>
          <w:sz w:val="20"/>
        </w:rPr>
      </w:pPr>
      <w:r w:rsidRPr="00A620F6">
        <w:rPr>
          <w:sz w:val="20"/>
          <w:highlight w:val="lightGray"/>
        </w:rPr>
        <w:br w:type="page"/>
      </w:r>
    </w:p>
    <w:p w:rsidR="0071234F" w:rsidRPr="00A620F6" w:rsidRDefault="0071234F" w:rsidP="009277FC">
      <w:pPr>
        <w:tabs>
          <w:tab w:val="left" w:pos="360"/>
          <w:tab w:val="left" w:pos="990"/>
          <w:tab w:val="left" w:pos="1710"/>
        </w:tabs>
        <w:ind w:left="360" w:hanging="360"/>
        <w:rPr>
          <w:sz w:val="20"/>
        </w:rPr>
      </w:pPr>
      <w:r w:rsidRPr="00A620F6">
        <w:rPr>
          <w:sz w:val="20"/>
        </w:rPr>
        <w:lastRenderedPageBreak/>
        <w:t>7.</w:t>
      </w:r>
      <w:r w:rsidRPr="00A620F6">
        <w:rPr>
          <w:sz w:val="20"/>
        </w:rPr>
        <w:tab/>
        <w:t xml:space="preserve">The agency submitting a proposal must provide evidence of the ability to provide effective local claims administration and services to the </w:t>
      </w:r>
      <w:r w:rsidR="00E10FBB">
        <w:rPr>
          <w:sz w:val="20"/>
        </w:rPr>
        <w:t>District</w:t>
      </w:r>
      <w:r w:rsidRPr="00A620F6">
        <w:rPr>
          <w:sz w:val="20"/>
        </w:rPr>
        <w:t>. The proposal shall include a synopsis of agency operations and a certificate verifying errors and omissions coverage for the agency in the minimum amount of $1,000,000.</w:t>
      </w:r>
    </w:p>
    <w:p w:rsidR="0071234F" w:rsidRPr="00A620F6" w:rsidRDefault="0071234F">
      <w:pPr>
        <w:tabs>
          <w:tab w:val="left" w:pos="360"/>
          <w:tab w:val="left" w:pos="720"/>
          <w:tab w:val="left" w:pos="1710"/>
        </w:tabs>
        <w:ind w:left="720" w:hanging="720"/>
        <w:rPr>
          <w:sz w:val="20"/>
        </w:rPr>
      </w:pPr>
    </w:p>
    <w:p w:rsidR="0071234F" w:rsidRPr="00A620F6" w:rsidRDefault="0071234F">
      <w:pPr>
        <w:tabs>
          <w:tab w:val="left" w:pos="360"/>
          <w:tab w:val="left" w:pos="720"/>
          <w:tab w:val="left" w:pos="1710"/>
        </w:tabs>
        <w:ind w:left="360" w:hanging="360"/>
        <w:rPr>
          <w:sz w:val="20"/>
        </w:rPr>
      </w:pPr>
      <w:r w:rsidRPr="00A620F6">
        <w:rPr>
          <w:sz w:val="20"/>
        </w:rPr>
        <w:t>8.</w:t>
      </w:r>
      <w:r w:rsidRPr="00A620F6">
        <w:rPr>
          <w:sz w:val="20"/>
        </w:rPr>
        <w:tab/>
        <w:t xml:space="preserve">It is the desire of the </w:t>
      </w:r>
      <w:r w:rsidR="00D37D99">
        <w:rPr>
          <w:sz w:val="20"/>
        </w:rPr>
        <w:t>District</w:t>
      </w:r>
      <w:r w:rsidRPr="00A620F6">
        <w:rPr>
          <w:sz w:val="20"/>
        </w:rPr>
        <w:t xml:space="preserve"> to award the entire package policy to one respondent for all coverage requested. </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9.</w:t>
      </w:r>
      <w:r w:rsidRPr="00A620F6">
        <w:rPr>
          <w:sz w:val="20"/>
        </w:rPr>
        <w:tab/>
        <w:t xml:space="preserve">Proposals submitted to or received by the </w:t>
      </w:r>
      <w:r w:rsidR="00D37D99">
        <w:rPr>
          <w:sz w:val="20"/>
        </w:rPr>
        <w:t>District</w:t>
      </w:r>
      <w:r w:rsidRPr="00A620F6">
        <w:rPr>
          <w:sz w:val="20"/>
        </w:rPr>
        <w:t xml:space="preserve"> shall impose no liability or obligation upon the </w:t>
      </w:r>
      <w:r w:rsidR="00D37D99">
        <w:rPr>
          <w:sz w:val="20"/>
        </w:rPr>
        <w:t>District</w:t>
      </w:r>
      <w:r w:rsidRPr="00A620F6">
        <w:rPr>
          <w:sz w:val="20"/>
        </w:rPr>
        <w:t xml:space="preserve"> and the </w:t>
      </w:r>
      <w:r w:rsidR="00D37D99">
        <w:rPr>
          <w:sz w:val="20"/>
        </w:rPr>
        <w:t>District</w:t>
      </w:r>
      <w:r w:rsidRPr="00A620F6">
        <w:rPr>
          <w:sz w:val="20"/>
        </w:rPr>
        <w:t xml:space="preserve"> reserves the right to request future proposals at its discretion.</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10.</w:t>
      </w:r>
      <w:r w:rsidRPr="00A620F6">
        <w:rPr>
          <w:sz w:val="20"/>
        </w:rPr>
        <w:tab/>
        <w:t xml:space="preserve">The </w:t>
      </w:r>
      <w:r w:rsidR="00D37D99">
        <w:rPr>
          <w:sz w:val="20"/>
        </w:rPr>
        <w:t>District</w:t>
      </w:r>
      <w:r w:rsidRPr="00A620F6">
        <w:rPr>
          <w:sz w:val="20"/>
        </w:rPr>
        <w:t xml:space="preserve"> reserves the right to reject any or all </w:t>
      </w:r>
      <w:r w:rsidR="0082735B">
        <w:rPr>
          <w:sz w:val="20"/>
        </w:rPr>
        <w:t>proposal</w:t>
      </w:r>
      <w:r w:rsidRPr="00A620F6">
        <w:rPr>
          <w:sz w:val="20"/>
        </w:rPr>
        <w:t>s;</w:t>
      </w:r>
      <w:r w:rsidR="0082735B">
        <w:rPr>
          <w:sz w:val="20"/>
        </w:rPr>
        <w:t xml:space="preserve"> to hold proposals for up to 60 days from deadline;</w:t>
      </w:r>
      <w:r w:rsidRPr="00A620F6">
        <w:rPr>
          <w:sz w:val="20"/>
        </w:rPr>
        <w:t xml:space="preserve"> to waive any and all irregularities; and to accept that </w:t>
      </w:r>
      <w:r w:rsidR="0082735B">
        <w:rPr>
          <w:sz w:val="20"/>
        </w:rPr>
        <w:t>proposal</w:t>
      </w:r>
      <w:r w:rsidRPr="00A620F6">
        <w:rPr>
          <w:sz w:val="20"/>
        </w:rPr>
        <w:t xml:space="preserve"> which, in its judgment, is the most favorable to the </w:t>
      </w:r>
      <w:r w:rsidR="00D37D99">
        <w:rPr>
          <w:sz w:val="20"/>
        </w:rPr>
        <w:t>District</w:t>
      </w:r>
      <w:r w:rsidRPr="00A620F6">
        <w:rPr>
          <w:sz w:val="20"/>
        </w:rPr>
        <w:t>.</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11.</w:t>
      </w:r>
      <w:r w:rsidRPr="00A620F6">
        <w:rPr>
          <w:sz w:val="20"/>
        </w:rPr>
        <w:tab/>
        <w:t xml:space="preserve">In reviewing the </w:t>
      </w:r>
      <w:r w:rsidR="0082735B">
        <w:rPr>
          <w:sz w:val="20"/>
        </w:rPr>
        <w:t>proposal</w:t>
      </w:r>
      <w:r w:rsidRPr="00A620F6">
        <w:rPr>
          <w:sz w:val="20"/>
        </w:rPr>
        <w:t xml:space="preserve"> and awarding the contract for insurances, the </w:t>
      </w:r>
      <w:r w:rsidR="00D37D99">
        <w:rPr>
          <w:sz w:val="20"/>
        </w:rPr>
        <w:t>District</w:t>
      </w:r>
      <w:r w:rsidRPr="00A620F6">
        <w:rPr>
          <w:sz w:val="20"/>
        </w:rPr>
        <w:t xml:space="preserve"> reserves the right to consider all elements related to the RFP, including, but not limited to, the rating and financial condition of the prospective insurance company or program; the responsibility and experience of the respondent, its agent and representatives; and the services to be provided by the insurance company, the respondent, and its agent or representatives.</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12.</w:t>
      </w:r>
      <w:r w:rsidRPr="00A620F6">
        <w:rPr>
          <w:sz w:val="20"/>
        </w:rPr>
        <w:tab/>
        <w:t>Loss prevention services (including the number of loss prevention specialists available to public entities), claims handling (</w:t>
      </w:r>
      <w:r w:rsidR="00D37D99">
        <w:rPr>
          <w:sz w:val="20"/>
        </w:rPr>
        <w:t>Texas</w:t>
      </w:r>
      <w:r w:rsidRPr="00A620F6">
        <w:rPr>
          <w:sz w:val="20"/>
        </w:rPr>
        <w:t xml:space="preserve">-based claims department preferred), and other services available to the </w:t>
      </w:r>
      <w:r w:rsidR="00D37D99">
        <w:rPr>
          <w:sz w:val="20"/>
        </w:rPr>
        <w:t>District</w:t>
      </w:r>
      <w:r w:rsidRPr="00A620F6">
        <w:rPr>
          <w:sz w:val="20"/>
        </w:rPr>
        <w:t xml:space="preserve"> should be outlined in the proposal and be applicable to all coverage.</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13.</w:t>
      </w:r>
      <w:r w:rsidRPr="00A620F6">
        <w:rPr>
          <w:sz w:val="20"/>
        </w:rPr>
        <w:tab/>
        <w:t>The successful insurer shall deliver the policies of insurance or binders</w:t>
      </w:r>
      <w:r w:rsidR="0082735B">
        <w:rPr>
          <w:sz w:val="20"/>
        </w:rPr>
        <w:t xml:space="preserve"> &amp; endorsements</w:t>
      </w:r>
      <w:r w:rsidRPr="00A620F6">
        <w:rPr>
          <w:sz w:val="20"/>
        </w:rPr>
        <w:t xml:space="preserve"> for such policies of insurance covering the hazards named herein within thirty (30) days following the notice of the award of the contract.</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 xml:space="preserve">14. The </w:t>
      </w:r>
      <w:r w:rsidR="00D37D99">
        <w:rPr>
          <w:sz w:val="20"/>
        </w:rPr>
        <w:t>District</w:t>
      </w:r>
      <w:r w:rsidRPr="00A620F6">
        <w:rPr>
          <w:sz w:val="20"/>
        </w:rPr>
        <w:t xml:space="preserve"> will make every attempt to reply to reasonable information requests. Any discrepancies in or omissions from these specifications or questions regarding their meaning shou</w:t>
      </w:r>
      <w:r w:rsidR="00D74B8A">
        <w:rPr>
          <w:sz w:val="20"/>
        </w:rPr>
        <w:t>ld be reported to</w:t>
      </w:r>
      <w:r w:rsidR="00D37D99">
        <w:rPr>
          <w:sz w:val="20"/>
        </w:rPr>
        <w:t>, Director of Finance, 956-943-2626</w:t>
      </w:r>
      <w:r w:rsidRPr="00A620F6">
        <w:rPr>
          <w:sz w:val="20"/>
        </w:rPr>
        <w:t xml:space="preserve">. The </w:t>
      </w:r>
      <w:r w:rsidR="00A620F6" w:rsidRPr="00A620F6">
        <w:rPr>
          <w:sz w:val="20"/>
        </w:rPr>
        <w:t>District</w:t>
      </w:r>
      <w:r w:rsidR="00D37D99">
        <w:rPr>
          <w:sz w:val="20"/>
        </w:rPr>
        <w:t xml:space="preserve"> </w:t>
      </w:r>
      <w:r w:rsidRPr="00A620F6">
        <w:rPr>
          <w:sz w:val="20"/>
        </w:rPr>
        <w:t>will attempt to answer requests, questions or comments within a reasonable period of time and will send copies to all prospective respondents of record.</w:t>
      </w:r>
    </w:p>
    <w:p w:rsidR="0071234F" w:rsidRPr="00A620F6" w:rsidRDefault="0071234F">
      <w:pPr>
        <w:tabs>
          <w:tab w:val="left" w:pos="360"/>
          <w:tab w:val="left" w:pos="720"/>
          <w:tab w:val="left" w:pos="1710"/>
        </w:tabs>
        <w:rPr>
          <w:sz w:val="20"/>
        </w:rPr>
      </w:pPr>
    </w:p>
    <w:p w:rsidR="0071234F" w:rsidRPr="00A620F6" w:rsidRDefault="0071234F">
      <w:pPr>
        <w:tabs>
          <w:tab w:val="left" w:pos="360"/>
          <w:tab w:val="left" w:pos="720"/>
          <w:tab w:val="left" w:pos="1710"/>
        </w:tabs>
        <w:ind w:left="360" w:hanging="360"/>
        <w:rPr>
          <w:sz w:val="20"/>
        </w:rPr>
      </w:pPr>
      <w:r w:rsidRPr="00A620F6">
        <w:rPr>
          <w:sz w:val="20"/>
        </w:rPr>
        <w:t>15.</w:t>
      </w:r>
      <w:r w:rsidRPr="00A620F6">
        <w:rPr>
          <w:sz w:val="20"/>
        </w:rPr>
        <w:tab/>
      </w:r>
      <w:r w:rsidR="007C2368">
        <w:rPr>
          <w:sz w:val="20"/>
        </w:rPr>
        <w:t xml:space="preserve">Proposals </w:t>
      </w:r>
      <w:r w:rsidRPr="00A620F6">
        <w:rPr>
          <w:sz w:val="20"/>
        </w:rPr>
        <w:t xml:space="preserve">may be withdrawn up to the time of the opening upon written notice, but no respondent shall withdraw his/her </w:t>
      </w:r>
      <w:r w:rsidR="007C2368">
        <w:rPr>
          <w:sz w:val="20"/>
        </w:rPr>
        <w:t>after the</w:t>
      </w:r>
      <w:r w:rsidRPr="00A620F6">
        <w:rPr>
          <w:sz w:val="20"/>
        </w:rPr>
        <w:t xml:space="preserve"> actual opening thereof.</w:t>
      </w:r>
    </w:p>
    <w:p w:rsidR="0071234F" w:rsidRPr="00A620F6" w:rsidRDefault="0071234F">
      <w:pPr>
        <w:tabs>
          <w:tab w:val="left" w:pos="360"/>
          <w:tab w:val="left" w:pos="720"/>
          <w:tab w:val="left" w:pos="1710"/>
        </w:tabs>
        <w:rPr>
          <w:sz w:val="20"/>
        </w:rPr>
      </w:pPr>
    </w:p>
    <w:p w:rsidR="0071234F" w:rsidRPr="00A620F6" w:rsidRDefault="0071234F" w:rsidP="00D37D99">
      <w:pPr>
        <w:pStyle w:val="BodyText2"/>
        <w:ind w:left="270" w:hanging="270"/>
        <w:rPr>
          <w:rFonts w:ascii="Times New Roman" w:hAnsi="Times New Roman"/>
          <w:sz w:val="20"/>
        </w:rPr>
      </w:pPr>
      <w:r w:rsidRPr="00A620F6">
        <w:rPr>
          <w:rFonts w:ascii="Times New Roman" w:hAnsi="Times New Roman"/>
          <w:sz w:val="20"/>
        </w:rPr>
        <w:t xml:space="preserve">16. Each respondent must comply with all requirements of law pertaining to contracts with the </w:t>
      </w:r>
      <w:r w:rsidR="00D37D99">
        <w:rPr>
          <w:rFonts w:ascii="Times New Roman" w:hAnsi="Times New Roman"/>
          <w:sz w:val="20"/>
        </w:rPr>
        <w:t>Local Government Entity’s</w:t>
      </w:r>
    </w:p>
    <w:p w:rsidR="00D37D99" w:rsidRDefault="0071234F" w:rsidP="00D37D99">
      <w:pPr>
        <w:jc w:val="center"/>
        <w:rPr>
          <w:b/>
          <w:sz w:val="20"/>
        </w:rPr>
      </w:pPr>
      <w:r w:rsidRPr="00A620F6">
        <w:rPr>
          <w:b/>
          <w:sz w:val="20"/>
          <w:highlight w:val="lightGray"/>
        </w:rPr>
        <w:br w:type="page"/>
      </w:r>
    </w:p>
    <w:p w:rsidR="0071234F" w:rsidRPr="00A620F6" w:rsidRDefault="0071234F">
      <w:pPr>
        <w:jc w:val="center"/>
        <w:rPr>
          <w:b/>
          <w:sz w:val="20"/>
        </w:rPr>
      </w:pPr>
    </w:p>
    <w:p w:rsidR="00256ED8" w:rsidRDefault="00256ED8">
      <w:pPr>
        <w:tabs>
          <w:tab w:val="left" w:pos="0"/>
        </w:tabs>
        <w:rPr>
          <w:b/>
          <w:sz w:val="20"/>
        </w:rPr>
      </w:pPr>
    </w:p>
    <w:p w:rsidR="00256ED8" w:rsidRDefault="00256ED8">
      <w:pPr>
        <w:tabs>
          <w:tab w:val="left" w:pos="0"/>
        </w:tabs>
        <w:rPr>
          <w:b/>
          <w:sz w:val="20"/>
        </w:rPr>
      </w:pPr>
      <w:r>
        <w:rPr>
          <w:b/>
          <w:sz w:val="20"/>
        </w:rPr>
        <w:t>Workers’ Compensation</w:t>
      </w:r>
      <w:r w:rsidR="00574E4F">
        <w:rPr>
          <w:b/>
          <w:sz w:val="20"/>
        </w:rPr>
        <w:t xml:space="preserve"> Coverage</w:t>
      </w:r>
      <w:r w:rsidR="00C36470">
        <w:rPr>
          <w:b/>
          <w:sz w:val="20"/>
        </w:rPr>
        <w:t xml:space="preserve"> </w:t>
      </w:r>
      <w:r w:rsidR="00C36470" w:rsidRPr="00574E4F">
        <w:rPr>
          <w:sz w:val="20"/>
        </w:rPr>
        <w:t>(Excludes Volunteer Workers Coverage)</w:t>
      </w:r>
    </w:p>
    <w:p w:rsidR="00256ED8" w:rsidRDefault="00D26D99" w:rsidP="00D26D99">
      <w:pPr>
        <w:numPr>
          <w:ilvl w:val="0"/>
          <w:numId w:val="9"/>
        </w:numPr>
        <w:tabs>
          <w:tab w:val="left" w:pos="0"/>
        </w:tabs>
        <w:rPr>
          <w:sz w:val="20"/>
        </w:rPr>
      </w:pPr>
      <w:r w:rsidRPr="00D26D99">
        <w:rPr>
          <w:sz w:val="20"/>
        </w:rPr>
        <w:t xml:space="preserve">Our </w:t>
      </w:r>
      <w:r>
        <w:rPr>
          <w:sz w:val="20"/>
        </w:rPr>
        <w:t xml:space="preserve">annual payroll </w:t>
      </w:r>
      <w:r w:rsidR="003A60D5">
        <w:rPr>
          <w:sz w:val="20"/>
        </w:rPr>
        <w:t>01-01-</w:t>
      </w:r>
      <w:r w:rsidR="00D74B8A">
        <w:rPr>
          <w:sz w:val="20"/>
        </w:rPr>
        <w:t>16</w:t>
      </w:r>
      <w:r w:rsidR="003A60D5">
        <w:rPr>
          <w:sz w:val="20"/>
        </w:rPr>
        <w:t xml:space="preserve"> to 12-31-</w:t>
      </w:r>
      <w:r w:rsidR="00D74B8A">
        <w:rPr>
          <w:sz w:val="20"/>
        </w:rPr>
        <w:t>16</w:t>
      </w:r>
      <w:r w:rsidR="003A60D5">
        <w:rPr>
          <w:sz w:val="20"/>
        </w:rPr>
        <w:t xml:space="preserve"> was $2,</w:t>
      </w:r>
      <w:r w:rsidR="00A1048D">
        <w:rPr>
          <w:sz w:val="20"/>
        </w:rPr>
        <w:t>600</w:t>
      </w:r>
      <w:r w:rsidR="003A60D5">
        <w:rPr>
          <w:sz w:val="20"/>
        </w:rPr>
        <w:t>,</w:t>
      </w:r>
      <w:r w:rsidR="00A1048D">
        <w:rPr>
          <w:sz w:val="20"/>
        </w:rPr>
        <w:t>43</w:t>
      </w:r>
      <w:r w:rsidR="00E806A9">
        <w:rPr>
          <w:sz w:val="20"/>
        </w:rPr>
        <w:t>9</w:t>
      </w:r>
      <w:r w:rsidR="003A60D5">
        <w:rPr>
          <w:sz w:val="20"/>
        </w:rPr>
        <w:t>.</w:t>
      </w:r>
      <w:r>
        <w:rPr>
          <w:sz w:val="20"/>
        </w:rPr>
        <w:t xml:space="preserve">  </w:t>
      </w:r>
    </w:p>
    <w:p w:rsidR="00D26D99" w:rsidRPr="003A60D5" w:rsidRDefault="00D26D99" w:rsidP="00D26D99">
      <w:pPr>
        <w:tabs>
          <w:tab w:val="left" w:pos="0"/>
        </w:tabs>
        <w:ind w:left="720"/>
        <w:rPr>
          <w:sz w:val="20"/>
        </w:rPr>
      </w:pPr>
      <w:r>
        <w:rPr>
          <w:sz w:val="20"/>
        </w:rPr>
        <w:tab/>
      </w:r>
      <w:r w:rsidRPr="00D26D99">
        <w:rPr>
          <w:sz w:val="20"/>
          <w:u w:val="single"/>
        </w:rPr>
        <w:t>Annuals Wages</w:t>
      </w:r>
      <w:r w:rsidR="003A60D5">
        <w:rPr>
          <w:sz w:val="20"/>
        </w:rPr>
        <w:tab/>
      </w:r>
      <w:r w:rsidR="003A60D5">
        <w:rPr>
          <w:sz w:val="20"/>
        </w:rPr>
        <w:tab/>
      </w:r>
      <w:r w:rsidR="003A60D5" w:rsidRPr="00D26D99">
        <w:rPr>
          <w:sz w:val="20"/>
          <w:u w:val="single"/>
        </w:rPr>
        <w:t>Classification</w:t>
      </w:r>
      <w:r w:rsidR="003A60D5">
        <w:rPr>
          <w:sz w:val="20"/>
        </w:rPr>
        <w:tab/>
      </w:r>
      <w:r w:rsidR="003A60D5">
        <w:rPr>
          <w:sz w:val="20"/>
        </w:rPr>
        <w:tab/>
      </w:r>
      <w:r w:rsidR="003A60D5" w:rsidRPr="003A60D5">
        <w:rPr>
          <w:sz w:val="20"/>
          <w:u w:val="single"/>
        </w:rPr>
        <w:t>Annual Premium Paid</w:t>
      </w:r>
      <w:r w:rsidR="003A60D5">
        <w:rPr>
          <w:sz w:val="20"/>
        </w:rPr>
        <w:tab/>
      </w:r>
    </w:p>
    <w:p w:rsidR="00256ED8" w:rsidRDefault="00D26D99">
      <w:pPr>
        <w:pStyle w:val="Heading6"/>
        <w:rPr>
          <w:b w:val="0"/>
          <w:sz w:val="20"/>
        </w:rPr>
      </w:pPr>
      <w:r>
        <w:rPr>
          <w:rFonts w:ascii="Times New Roman" w:hAnsi="Times New Roman"/>
          <w:sz w:val="20"/>
        </w:rPr>
        <w:tab/>
      </w:r>
      <w:r>
        <w:rPr>
          <w:rFonts w:ascii="Times New Roman" w:hAnsi="Times New Roman"/>
          <w:sz w:val="20"/>
        </w:rPr>
        <w:tab/>
      </w:r>
      <w:r w:rsidR="003A60D5" w:rsidRPr="003A60D5">
        <w:rPr>
          <w:rFonts w:ascii="Times New Roman" w:hAnsi="Times New Roman"/>
          <w:b w:val="0"/>
          <w:sz w:val="20"/>
        </w:rPr>
        <w:t>$</w:t>
      </w:r>
      <w:r w:rsidR="003A60D5" w:rsidRPr="003A60D5">
        <w:rPr>
          <w:rFonts w:ascii="Times New Roman" w:hAnsi="Times New Roman"/>
          <w:b w:val="0"/>
          <w:szCs w:val="22"/>
        </w:rPr>
        <w:t>87</w:t>
      </w:r>
      <w:r w:rsidR="009C4BD4">
        <w:rPr>
          <w:rFonts w:ascii="Times New Roman" w:hAnsi="Times New Roman"/>
          <w:b w:val="0"/>
          <w:szCs w:val="22"/>
        </w:rPr>
        <w:t>4</w:t>
      </w:r>
      <w:r w:rsidR="003A60D5" w:rsidRPr="003A60D5">
        <w:rPr>
          <w:rFonts w:ascii="Times New Roman" w:hAnsi="Times New Roman"/>
          <w:b w:val="0"/>
          <w:szCs w:val="22"/>
        </w:rPr>
        <w:t>,</w:t>
      </w:r>
      <w:r w:rsidR="009C4BD4">
        <w:rPr>
          <w:rFonts w:ascii="Times New Roman" w:hAnsi="Times New Roman"/>
          <w:b w:val="0"/>
          <w:szCs w:val="22"/>
        </w:rPr>
        <w:t>748</w:t>
      </w:r>
      <w:r w:rsidR="003A60D5">
        <w:rPr>
          <w:rFonts w:ascii="Times New Roman" w:hAnsi="Times New Roman"/>
          <w:sz w:val="20"/>
        </w:rPr>
        <w:tab/>
      </w:r>
      <w:r w:rsidR="003A60D5">
        <w:rPr>
          <w:rFonts w:ascii="Times New Roman" w:hAnsi="Times New Roman"/>
          <w:sz w:val="20"/>
        </w:rPr>
        <w:tab/>
      </w:r>
      <w:r>
        <w:rPr>
          <w:rFonts w:ascii="Times New Roman" w:hAnsi="Times New Roman"/>
          <w:b w:val="0"/>
          <w:sz w:val="20"/>
        </w:rPr>
        <w:t>Water/Dist</w:t>
      </w:r>
      <w:r w:rsidR="003A60D5">
        <w:rPr>
          <w:b w:val="0"/>
          <w:sz w:val="20"/>
        </w:rPr>
        <w:t>ribution</w:t>
      </w:r>
      <w:r w:rsidR="003A60D5">
        <w:rPr>
          <w:b w:val="0"/>
          <w:sz w:val="20"/>
        </w:rPr>
        <w:tab/>
        <w:t>$</w:t>
      </w:r>
      <w:r w:rsidR="00B418C8">
        <w:rPr>
          <w:b w:val="0"/>
          <w:sz w:val="20"/>
        </w:rPr>
        <w:t>33,812</w:t>
      </w:r>
    </w:p>
    <w:p w:rsidR="003A60D5" w:rsidRPr="003A60D5" w:rsidRDefault="003A60D5" w:rsidP="003A60D5">
      <w:pPr>
        <w:rPr>
          <w:sz w:val="22"/>
          <w:szCs w:val="22"/>
        </w:rPr>
      </w:pPr>
      <w:r>
        <w:tab/>
      </w:r>
      <w:r>
        <w:tab/>
      </w:r>
      <w:r w:rsidRPr="003A60D5">
        <w:rPr>
          <w:sz w:val="20"/>
        </w:rPr>
        <w:t>$</w:t>
      </w:r>
      <w:r w:rsidR="009C4BD4">
        <w:rPr>
          <w:sz w:val="22"/>
          <w:szCs w:val="22"/>
        </w:rPr>
        <w:t>962,138</w:t>
      </w:r>
      <w:r>
        <w:rPr>
          <w:sz w:val="20"/>
        </w:rPr>
        <w:tab/>
      </w:r>
      <w:r>
        <w:rPr>
          <w:sz w:val="20"/>
        </w:rPr>
        <w:tab/>
        <w:t>Sewer/Collection/</w:t>
      </w:r>
      <w:r w:rsidR="00B649F0">
        <w:rPr>
          <w:sz w:val="20"/>
        </w:rPr>
        <w:t>Main</w:t>
      </w:r>
      <w:r>
        <w:rPr>
          <w:sz w:val="20"/>
        </w:rPr>
        <w:t>,</w:t>
      </w:r>
      <w:r>
        <w:rPr>
          <w:sz w:val="20"/>
        </w:rPr>
        <w:tab/>
      </w:r>
      <w:r w:rsidRPr="003A60D5">
        <w:rPr>
          <w:sz w:val="22"/>
          <w:szCs w:val="22"/>
        </w:rPr>
        <w:t>$</w:t>
      </w:r>
      <w:r w:rsidR="00B418C8">
        <w:rPr>
          <w:sz w:val="22"/>
          <w:szCs w:val="22"/>
        </w:rPr>
        <w:t>25,509</w:t>
      </w:r>
    </w:p>
    <w:p w:rsidR="003A60D5" w:rsidRPr="003A60D5" w:rsidRDefault="003A60D5" w:rsidP="003A60D5">
      <w:pPr>
        <w:rPr>
          <w:sz w:val="22"/>
          <w:szCs w:val="22"/>
        </w:rPr>
      </w:pPr>
      <w:r>
        <w:rPr>
          <w:sz w:val="22"/>
          <w:szCs w:val="22"/>
        </w:rPr>
        <w:tab/>
      </w:r>
      <w:r>
        <w:rPr>
          <w:sz w:val="22"/>
          <w:szCs w:val="22"/>
        </w:rPr>
        <w:tab/>
        <w:t>$</w:t>
      </w:r>
      <w:r w:rsidR="00E806A9">
        <w:rPr>
          <w:sz w:val="22"/>
          <w:szCs w:val="22"/>
        </w:rPr>
        <w:t>8</w:t>
      </w:r>
      <w:r w:rsidR="009C4BD4">
        <w:rPr>
          <w:sz w:val="22"/>
          <w:szCs w:val="22"/>
        </w:rPr>
        <w:t>39,078</w:t>
      </w:r>
      <w:r>
        <w:rPr>
          <w:sz w:val="22"/>
          <w:szCs w:val="22"/>
        </w:rPr>
        <w:tab/>
      </w:r>
      <w:r>
        <w:rPr>
          <w:sz w:val="22"/>
          <w:szCs w:val="22"/>
        </w:rPr>
        <w:tab/>
      </w:r>
      <w:r w:rsidRPr="003A60D5">
        <w:rPr>
          <w:sz w:val="22"/>
          <w:szCs w:val="22"/>
        </w:rPr>
        <w:t>Administration</w:t>
      </w:r>
      <w:r w:rsidRPr="003A60D5">
        <w:rPr>
          <w:sz w:val="22"/>
          <w:szCs w:val="22"/>
        </w:rPr>
        <w:tab/>
      </w:r>
      <w:r w:rsidRPr="003A60D5">
        <w:rPr>
          <w:sz w:val="22"/>
          <w:szCs w:val="22"/>
        </w:rPr>
        <w:tab/>
      </w:r>
      <w:r w:rsidR="00B649F0" w:rsidRPr="003A60D5">
        <w:rPr>
          <w:sz w:val="22"/>
          <w:szCs w:val="22"/>
        </w:rPr>
        <w:t xml:space="preserve">$ </w:t>
      </w:r>
      <w:r w:rsidR="0089562C">
        <w:rPr>
          <w:sz w:val="22"/>
          <w:szCs w:val="22"/>
        </w:rPr>
        <w:t>1</w:t>
      </w:r>
      <w:r w:rsidR="00B649F0" w:rsidRPr="003A60D5">
        <w:rPr>
          <w:sz w:val="22"/>
          <w:szCs w:val="22"/>
        </w:rPr>
        <w:t>,</w:t>
      </w:r>
      <w:r w:rsidR="00B418C8">
        <w:rPr>
          <w:sz w:val="22"/>
          <w:szCs w:val="22"/>
        </w:rPr>
        <w:t>762</w:t>
      </w:r>
    </w:p>
    <w:p w:rsidR="00256ED8" w:rsidRDefault="00256ED8">
      <w:pPr>
        <w:pStyle w:val="Heading6"/>
        <w:rPr>
          <w:rFonts w:ascii="Times New Roman" w:hAnsi="Times New Roman"/>
          <w:sz w:val="20"/>
        </w:rPr>
      </w:pPr>
    </w:p>
    <w:p w:rsidR="00574E4F" w:rsidRPr="00574E4F" w:rsidRDefault="00574E4F" w:rsidP="00574E4F"/>
    <w:p w:rsidR="00574E4F" w:rsidRPr="00574E4F" w:rsidRDefault="00574E4F" w:rsidP="00574E4F">
      <w:pPr>
        <w:tabs>
          <w:tab w:val="left" w:pos="0"/>
        </w:tabs>
        <w:rPr>
          <w:sz w:val="20"/>
        </w:rPr>
      </w:pPr>
      <w:r w:rsidRPr="00574E4F">
        <w:rPr>
          <w:b/>
          <w:sz w:val="20"/>
        </w:rPr>
        <w:t>Comprehensive General Liability Coverage</w:t>
      </w:r>
      <w:r w:rsidRPr="00574E4F">
        <w:rPr>
          <w:sz w:val="20"/>
        </w:rPr>
        <w:t>:</w:t>
      </w:r>
    </w:p>
    <w:p w:rsidR="00574E4F" w:rsidRPr="00C36470" w:rsidRDefault="00C36470" w:rsidP="00574E4F">
      <w:pPr>
        <w:numPr>
          <w:ilvl w:val="0"/>
          <w:numId w:val="2"/>
        </w:numPr>
        <w:tabs>
          <w:tab w:val="left" w:pos="0"/>
          <w:tab w:val="left" w:pos="1080"/>
        </w:tabs>
        <w:ind w:left="1080"/>
        <w:rPr>
          <w:sz w:val="20"/>
          <w:u w:val="single"/>
        </w:rPr>
      </w:pPr>
      <w:r>
        <w:rPr>
          <w:sz w:val="20"/>
        </w:rPr>
        <w:t>Limits of liability</w:t>
      </w:r>
      <w:r>
        <w:rPr>
          <w:sz w:val="20"/>
        </w:rPr>
        <w:tab/>
      </w:r>
      <w:r>
        <w:rPr>
          <w:sz w:val="20"/>
        </w:rPr>
        <w:tab/>
      </w:r>
      <w:r>
        <w:rPr>
          <w:sz w:val="20"/>
        </w:rPr>
        <w:tab/>
      </w:r>
      <w:r w:rsidR="006935CA">
        <w:rPr>
          <w:sz w:val="20"/>
        </w:rPr>
        <w:tab/>
      </w:r>
      <w:r w:rsidR="00574E4F" w:rsidRPr="00A620F6">
        <w:rPr>
          <w:sz w:val="20"/>
        </w:rPr>
        <w:t>$</w:t>
      </w:r>
      <w:r>
        <w:rPr>
          <w:sz w:val="20"/>
        </w:rPr>
        <w:t>2</w:t>
      </w:r>
      <w:r w:rsidR="00574E4F" w:rsidRPr="00A620F6">
        <w:rPr>
          <w:sz w:val="20"/>
        </w:rPr>
        <w:t>,000,000</w:t>
      </w:r>
      <w:r w:rsidR="007C2368">
        <w:rPr>
          <w:sz w:val="20"/>
        </w:rPr>
        <w:t>.00</w:t>
      </w:r>
      <w:r>
        <w:rPr>
          <w:sz w:val="20"/>
        </w:rPr>
        <w:tab/>
      </w:r>
      <w:r>
        <w:rPr>
          <w:sz w:val="20"/>
        </w:rPr>
        <w:tab/>
        <w:t>each occurrence</w:t>
      </w:r>
    </w:p>
    <w:p w:rsidR="00C36470" w:rsidRPr="00C36470" w:rsidRDefault="00C36470" w:rsidP="00574E4F">
      <w:pPr>
        <w:numPr>
          <w:ilvl w:val="0"/>
          <w:numId w:val="2"/>
        </w:numPr>
        <w:tabs>
          <w:tab w:val="left" w:pos="0"/>
          <w:tab w:val="left" w:pos="1080"/>
        </w:tabs>
        <w:ind w:left="1080"/>
        <w:rPr>
          <w:sz w:val="20"/>
          <w:u w:val="single"/>
        </w:rPr>
      </w:pPr>
      <w:r>
        <w:rPr>
          <w:sz w:val="20"/>
        </w:rPr>
        <w:t>Sudden events (including pollution)</w:t>
      </w:r>
      <w:r>
        <w:rPr>
          <w:sz w:val="20"/>
        </w:rPr>
        <w:tab/>
      </w:r>
      <w:r w:rsidR="006935CA">
        <w:rPr>
          <w:sz w:val="20"/>
        </w:rPr>
        <w:tab/>
      </w:r>
      <w:r>
        <w:rPr>
          <w:sz w:val="20"/>
        </w:rPr>
        <w:t>$2,000,000.00</w:t>
      </w:r>
      <w:r>
        <w:rPr>
          <w:sz w:val="20"/>
        </w:rPr>
        <w:tab/>
      </w:r>
      <w:r>
        <w:rPr>
          <w:sz w:val="20"/>
        </w:rPr>
        <w:tab/>
        <w:t>each occurrence</w:t>
      </w:r>
    </w:p>
    <w:p w:rsidR="00C36470" w:rsidRPr="00A620F6" w:rsidRDefault="00C36470" w:rsidP="00574E4F">
      <w:pPr>
        <w:numPr>
          <w:ilvl w:val="0"/>
          <w:numId w:val="2"/>
        </w:numPr>
        <w:tabs>
          <w:tab w:val="left" w:pos="0"/>
          <w:tab w:val="left" w:pos="1080"/>
        </w:tabs>
        <w:ind w:left="1080"/>
        <w:rPr>
          <w:sz w:val="20"/>
          <w:u w:val="single"/>
        </w:rPr>
      </w:pPr>
      <w:r>
        <w:rPr>
          <w:sz w:val="20"/>
        </w:rPr>
        <w:t>Deductible</w:t>
      </w:r>
      <w:r>
        <w:rPr>
          <w:sz w:val="20"/>
        </w:rPr>
        <w:tab/>
      </w:r>
      <w:r>
        <w:rPr>
          <w:sz w:val="20"/>
        </w:rPr>
        <w:tab/>
      </w:r>
      <w:r>
        <w:rPr>
          <w:sz w:val="20"/>
        </w:rPr>
        <w:tab/>
      </w:r>
      <w:r>
        <w:rPr>
          <w:sz w:val="20"/>
        </w:rPr>
        <w:tab/>
      </w:r>
      <w:r w:rsidR="006935CA">
        <w:rPr>
          <w:sz w:val="20"/>
        </w:rPr>
        <w:tab/>
      </w:r>
      <w:r>
        <w:rPr>
          <w:sz w:val="20"/>
        </w:rPr>
        <w:t>$------0--------</w:t>
      </w:r>
      <w:r>
        <w:rPr>
          <w:sz w:val="20"/>
        </w:rPr>
        <w:tab/>
      </w:r>
      <w:r>
        <w:rPr>
          <w:sz w:val="20"/>
        </w:rPr>
        <w:tab/>
        <w:t>each occurrence</w:t>
      </w:r>
      <w:r>
        <w:rPr>
          <w:sz w:val="20"/>
        </w:rPr>
        <w:tab/>
      </w:r>
    </w:p>
    <w:p w:rsidR="00574E4F" w:rsidRPr="00A620F6" w:rsidRDefault="00574E4F" w:rsidP="00574E4F">
      <w:pPr>
        <w:numPr>
          <w:ilvl w:val="0"/>
          <w:numId w:val="2"/>
        </w:numPr>
        <w:tabs>
          <w:tab w:val="left" w:pos="0"/>
          <w:tab w:val="left" w:pos="1080"/>
        </w:tabs>
        <w:ind w:left="1080"/>
        <w:rPr>
          <w:sz w:val="20"/>
        </w:rPr>
      </w:pPr>
      <w:r w:rsidRPr="00A620F6">
        <w:rPr>
          <w:sz w:val="20"/>
        </w:rPr>
        <w:t>Products-Completed Operations</w:t>
      </w:r>
      <w:r>
        <w:rPr>
          <w:sz w:val="20"/>
        </w:rPr>
        <w:tab/>
      </w:r>
      <w:r w:rsidR="006935CA">
        <w:rPr>
          <w:sz w:val="20"/>
        </w:rPr>
        <w:tab/>
      </w:r>
      <w:r w:rsidRPr="00A620F6">
        <w:rPr>
          <w:sz w:val="20"/>
        </w:rPr>
        <w:t>$</w:t>
      </w:r>
      <w:r>
        <w:rPr>
          <w:sz w:val="20"/>
        </w:rPr>
        <w:t>3</w:t>
      </w:r>
      <w:r w:rsidRPr="00A620F6">
        <w:rPr>
          <w:sz w:val="20"/>
        </w:rPr>
        <w:t>,000,000</w:t>
      </w:r>
      <w:r w:rsidR="007C2368">
        <w:rPr>
          <w:sz w:val="20"/>
        </w:rPr>
        <w:t>.00</w:t>
      </w:r>
      <w:r w:rsidR="00C36470">
        <w:rPr>
          <w:sz w:val="20"/>
        </w:rPr>
        <w:tab/>
      </w:r>
      <w:r w:rsidR="00C36470">
        <w:rPr>
          <w:sz w:val="20"/>
        </w:rPr>
        <w:tab/>
        <w:t>a</w:t>
      </w:r>
      <w:r w:rsidR="00C36470" w:rsidRPr="00A620F6">
        <w:rPr>
          <w:sz w:val="20"/>
        </w:rPr>
        <w:t>ggregate Limit</w:t>
      </w:r>
      <w:r w:rsidR="00C36470" w:rsidRPr="00A620F6">
        <w:rPr>
          <w:sz w:val="20"/>
        </w:rPr>
        <w:tab/>
      </w:r>
    </w:p>
    <w:p w:rsidR="00574E4F" w:rsidRPr="00A620F6" w:rsidRDefault="00574E4F" w:rsidP="00574E4F">
      <w:pPr>
        <w:numPr>
          <w:ilvl w:val="0"/>
          <w:numId w:val="2"/>
        </w:numPr>
        <w:tabs>
          <w:tab w:val="left" w:pos="0"/>
          <w:tab w:val="left" w:pos="1080"/>
        </w:tabs>
        <w:ind w:left="1080"/>
        <w:rPr>
          <w:sz w:val="20"/>
        </w:rPr>
      </w:pPr>
      <w:r w:rsidRPr="00A620F6">
        <w:rPr>
          <w:sz w:val="20"/>
        </w:rPr>
        <w:t>Personal and Advertising Injury Limit</w:t>
      </w:r>
      <w:r w:rsidRPr="00A620F6">
        <w:rPr>
          <w:sz w:val="20"/>
        </w:rPr>
        <w:tab/>
      </w:r>
      <w:r w:rsidR="006935CA">
        <w:rPr>
          <w:sz w:val="20"/>
        </w:rPr>
        <w:tab/>
      </w:r>
      <w:r w:rsidRPr="00A620F6">
        <w:rPr>
          <w:sz w:val="20"/>
        </w:rPr>
        <w:t>$1,000,000</w:t>
      </w:r>
      <w:r w:rsidR="007C2368">
        <w:rPr>
          <w:sz w:val="20"/>
        </w:rPr>
        <w:t>.00</w:t>
      </w:r>
      <w:r w:rsidR="00C36470">
        <w:rPr>
          <w:sz w:val="20"/>
        </w:rPr>
        <w:tab/>
      </w:r>
      <w:r w:rsidR="00C36470">
        <w:rPr>
          <w:sz w:val="20"/>
        </w:rPr>
        <w:tab/>
        <w:t>each occurrence</w:t>
      </w:r>
    </w:p>
    <w:p w:rsidR="00574E4F" w:rsidRPr="00A620F6" w:rsidRDefault="00574E4F" w:rsidP="00574E4F">
      <w:pPr>
        <w:numPr>
          <w:ilvl w:val="0"/>
          <w:numId w:val="2"/>
        </w:numPr>
        <w:tabs>
          <w:tab w:val="left" w:pos="0"/>
          <w:tab w:val="left" w:pos="1080"/>
        </w:tabs>
        <w:ind w:left="1080"/>
        <w:rPr>
          <w:sz w:val="20"/>
        </w:rPr>
      </w:pPr>
      <w:r w:rsidRPr="00A620F6">
        <w:rPr>
          <w:sz w:val="20"/>
        </w:rPr>
        <w:t>Fire Damage Limit (Any one fire)</w:t>
      </w:r>
      <w:r w:rsidRPr="00A620F6">
        <w:rPr>
          <w:sz w:val="20"/>
        </w:rPr>
        <w:tab/>
      </w:r>
      <w:r w:rsidR="006935CA">
        <w:rPr>
          <w:sz w:val="20"/>
        </w:rPr>
        <w:tab/>
      </w:r>
      <w:r w:rsidRPr="00A620F6">
        <w:rPr>
          <w:sz w:val="20"/>
        </w:rPr>
        <w:t>$1</w:t>
      </w:r>
      <w:r w:rsidR="006935CA">
        <w:rPr>
          <w:sz w:val="20"/>
        </w:rPr>
        <w:t>,0</w:t>
      </w:r>
      <w:r w:rsidRPr="00A620F6">
        <w:rPr>
          <w:sz w:val="20"/>
        </w:rPr>
        <w:t>00,000</w:t>
      </w:r>
      <w:r w:rsidR="007C2368">
        <w:rPr>
          <w:sz w:val="20"/>
        </w:rPr>
        <w:t>.00</w:t>
      </w:r>
      <w:r w:rsidR="00C36470">
        <w:rPr>
          <w:sz w:val="20"/>
        </w:rPr>
        <w:tab/>
      </w:r>
      <w:r w:rsidR="00C36470">
        <w:rPr>
          <w:sz w:val="20"/>
        </w:rPr>
        <w:tab/>
        <w:t>each occurrence</w:t>
      </w:r>
    </w:p>
    <w:p w:rsidR="00574E4F" w:rsidRPr="00A620F6" w:rsidRDefault="00574E4F" w:rsidP="00574E4F">
      <w:pPr>
        <w:numPr>
          <w:ilvl w:val="0"/>
          <w:numId w:val="2"/>
        </w:numPr>
        <w:tabs>
          <w:tab w:val="left" w:pos="0"/>
          <w:tab w:val="left" w:pos="1080"/>
        </w:tabs>
        <w:ind w:left="1080"/>
        <w:rPr>
          <w:sz w:val="20"/>
        </w:rPr>
      </w:pPr>
      <w:r w:rsidRPr="00A620F6">
        <w:rPr>
          <w:sz w:val="20"/>
        </w:rPr>
        <w:t>Medical Expense Limit (Any one person)</w:t>
      </w:r>
      <w:r w:rsidR="006935CA">
        <w:rPr>
          <w:sz w:val="20"/>
        </w:rPr>
        <w:tab/>
      </w:r>
      <w:r w:rsidRPr="00A620F6">
        <w:rPr>
          <w:sz w:val="20"/>
        </w:rPr>
        <w:t>$       5,000</w:t>
      </w:r>
      <w:r w:rsidR="007C2368">
        <w:rPr>
          <w:sz w:val="20"/>
        </w:rPr>
        <w:t>.00</w:t>
      </w:r>
      <w:r w:rsidR="006935CA">
        <w:rPr>
          <w:sz w:val="20"/>
        </w:rPr>
        <w:tab/>
      </w:r>
      <w:r w:rsidR="006935CA">
        <w:rPr>
          <w:sz w:val="20"/>
        </w:rPr>
        <w:tab/>
        <w:t>each occurrence</w:t>
      </w:r>
    </w:p>
    <w:p w:rsidR="00574E4F" w:rsidRPr="00A620F6" w:rsidRDefault="00574E4F" w:rsidP="00574E4F">
      <w:pPr>
        <w:numPr>
          <w:ilvl w:val="0"/>
          <w:numId w:val="2"/>
        </w:numPr>
        <w:tabs>
          <w:tab w:val="left" w:pos="0"/>
          <w:tab w:val="left" w:pos="1080"/>
        </w:tabs>
        <w:ind w:left="1080"/>
        <w:rPr>
          <w:sz w:val="20"/>
        </w:rPr>
      </w:pPr>
      <w:r>
        <w:rPr>
          <w:sz w:val="20"/>
        </w:rPr>
        <w:t>Stop Gap Limit</w:t>
      </w:r>
      <w:r>
        <w:rPr>
          <w:sz w:val="20"/>
        </w:rPr>
        <w:tab/>
      </w:r>
      <w:r>
        <w:rPr>
          <w:sz w:val="20"/>
        </w:rPr>
        <w:tab/>
      </w:r>
      <w:r>
        <w:rPr>
          <w:sz w:val="20"/>
        </w:rPr>
        <w:tab/>
      </w:r>
      <w:r>
        <w:rPr>
          <w:sz w:val="20"/>
        </w:rPr>
        <w:tab/>
      </w:r>
      <w:r w:rsidRPr="00A620F6">
        <w:rPr>
          <w:sz w:val="20"/>
        </w:rPr>
        <w:t>$1,000,000</w:t>
      </w:r>
      <w:r w:rsidR="007C2368">
        <w:rPr>
          <w:sz w:val="20"/>
        </w:rPr>
        <w:t>.00</w:t>
      </w:r>
      <w:r w:rsidR="006935CA">
        <w:rPr>
          <w:sz w:val="20"/>
        </w:rPr>
        <w:tab/>
      </w:r>
      <w:r w:rsidR="006935CA">
        <w:rPr>
          <w:sz w:val="20"/>
        </w:rPr>
        <w:tab/>
        <w:t>each occurrence</w:t>
      </w:r>
    </w:p>
    <w:p w:rsidR="00574E4F" w:rsidRPr="00A620F6" w:rsidRDefault="00574E4F" w:rsidP="00574E4F">
      <w:pPr>
        <w:numPr>
          <w:ilvl w:val="0"/>
          <w:numId w:val="2"/>
        </w:numPr>
        <w:tabs>
          <w:tab w:val="left" w:pos="0"/>
          <w:tab w:val="left" w:pos="1080"/>
        </w:tabs>
        <w:ind w:left="1080"/>
        <w:rPr>
          <w:sz w:val="20"/>
        </w:rPr>
      </w:pPr>
      <w:r w:rsidRPr="00A620F6">
        <w:rPr>
          <w:sz w:val="20"/>
        </w:rPr>
        <w:t>Employee Benefits Limit – $1,000 deductible</w:t>
      </w:r>
      <w:r w:rsidRPr="00A620F6">
        <w:rPr>
          <w:sz w:val="20"/>
        </w:rPr>
        <w:tab/>
        <w:t>$1,000,000</w:t>
      </w:r>
      <w:r w:rsidR="007C2368">
        <w:rPr>
          <w:sz w:val="20"/>
        </w:rPr>
        <w:t>.00</w:t>
      </w:r>
      <w:r w:rsidRPr="00A620F6">
        <w:rPr>
          <w:sz w:val="20"/>
        </w:rPr>
        <w:t xml:space="preserve"> </w:t>
      </w:r>
      <w:r w:rsidR="006935CA">
        <w:rPr>
          <w:sz w:val="20"/>
        </w:rPr>
        <w:tab/>
      </w:r>
      <w:r w:rsidR="006935CA">
        <w:rPr>
          <w:sz w:val="20"/>
        </w:rPr>
        <w:tab/>
        <w:t>each occurrence</w:t>
      </w:r>
    </w:p>
    <w:p w:rsidR="00574E4F" w:rsidRPr="00A620F6" w:rsidRDefault="00574E4F" w:rsidP="00574E4F">
      <w:pPr>
        <w:tabs>
          <w:tab w:val="left" w:pos="0"/>
        </w:tabs>
        <w:rPr>
          <w:sz w:val="20"/>
        </w:rPr>
      </w:pPr>
      <w:r>
        <w:rPr>
          <w:sz w:val="20"/>
        </w:rPr>
        <w:tab/>
      </w:r>
    </w:p>
    <w:p w:rsidR="00574E4F" w:rsidRPr="00A620F6" w:rsidRDefault="00574E4F" w:rsidP="00574E4F">
      <w:pPr>
        <w:tabs>
          <w:tab w:val="left" w:pos="0"/>
        </w:tabs>
        <w:rPr>
          <w:sz w:val="20"/>
        </w:rPr>
      </w:pPr>
    </w:p>
    <w:p w:rsidR="00574E4F" w:rsidRPr="00A620F6" w:rsidRDefault="00574E4F" w:rsidP="00574E4F">
      <w:pPr>
        <w:pStyle w:val="Heading6"/>
        <w:rPr>
          <w:rFonts w:ascii="Times New Roman" w:hAnsi="Times New Roman"/>
          <w:sz w:val="20"/>
        </w:rPr>
      </w:pPr>
      <w:r w:rsidRPr="00A620F6">
        <w:rPr>
          <w:rFonts w:ascii="Times New Roman" w:hAnsi="Times New Roman"/>
          <w:sz w:val="20"/>
        </w:rPr>
        <w:t>Umbrella Coverage</w:t>
      </w:r>
    </w:p>
    <w:p w:rsidR="00574E4F" w:rsidRPr="00A620F6" w:rsidRDefault="00574E4F" w:rsidP="00574E4F">
      <w:pPr>
        <w:numPr>
          <w:ilvl w:val="0"/>
          <w:numId w:val="2"/>
        </w:numPr>
        <w:tabs>
          <w:tab w:val="left" w:pos="0"/>
          <w:tab w:val="left" w:pos="1080"/>
        </w:tabs>
        <w:ind w:left="1080"/>
        <w:rPr>
          <w:sz w:val="20"/>
          <w:u w:val="single"/>
        </w:rPr>
      </w:pPr>
      <w:r>
        <w:rPr>
          <w:sz w:val="20"/>
        </w:rPr>
        <w:t xml:space="preserve">Limit </w:t>
      </w:r>
      <w:r>
        <w:rPr>
          <w:sz w:val="20"/>
        </w:rPr>
        <w:tab/>
      </w:r>
      <w:r>
        <w:rPr>
          <w:sz w:val="20"/>
        </w:rPr>
        <w:tab/>
      </w:r>
      <w:r>
        <w:rPr>
          <w:sz w:val="20"/>
        </w:rPr>
        <w:tab/>
      </w:r>
      <w:r>
        <w:rPr>
          <w:sz w:val="20"/>
        </w:rPr>
        <w:tab/>
      </w:r>
      <w:r>
        <w:rPr>
          <w:sz w:val="20"/>
        </w:rPr>
        <w:tab/>
      </w:r>
      <w:r w:rsidRPr="00A620F6">
        <w:rPr>
          <w:sz w:val="20"/>
        </w:rPr>
        <w:t>$1,000,000</w:t>
      </w:r>
      <w:r w:rsidR="007C2368">
        <w:rPr>
          <w:sz w:val="20"/>
        </w:rPr>
        <w:t>.00</w:t>
      </w:r>
      <w:r w:rsidRPr="00A620F6">
        <w:rPr>
          <w:sz w:val="20"/>
        </w:rPr>
        <w:t xml:space="preserve"> </w:t>
      </w:r>
    </w:p>
    <w:p w:rsidR="00574E4F" w:rsidRPr="00A620F6" w:rsidRDefault="00574E4F" w:rsidP="00574E4F">
      <w:pPr>
        <w:tabs>
          <w:tab w:val="left" w:pos="0"/>
        </w:tabs>
        <w:rPr>
          <w:sz w:val="20"/>
          <w:u w:val="single"/>
        </w:rPr>
      </w:pPr>
      <w:r w:rsidRPr="00A620F6">
        <w:rPr>
          <w:sz w:val="20"/>
        </w:rPr>
        <w:tab/>
      </w:r>
      <w:r w:rsidRPr="00A620F6">
        <w:rPr>
          <w:sz w:val="20"/>
        </w:rPr>
        <w:tab/>
      </w:r>
      <w:r w:rsidRPr="00A620F6">
        <w:rPr>
          <w:sz w:val="20"/>
        </w:rPr>
        <w:tab/>
      </w:r>
      <w:r w:rsidRPr="00A620F6">
        <w:rPr>
          <w:sz w:val="20"/>
        </w:rPr>
        <w:tab/>
      </w:r>
      <w:r w:rsidRPr="00A620F6">
        <w:rPr>
          <w:sz w:val="20"/>
        </w:rPr>
        <w:tab/>
      </w:r>
      <w:r w:rsidRPr="00A620F6">
        <w:rPr>
          <w:sz w:val="20"/>
        </w:rPr>
        <w:tab/>
      </w:r>
      <w:r w:rsidRPr="00A620F6">
        <w:rPr>
          <w:sz w:val="20"/>
        </w:rPr>
        <w:tab/>
      </w:r>
      <w:r w:rsidRPr="00A620F6">
        <w:rPr>
          <w:sz w:val="20"/>
        </w:rPr>
        <w:tab/>
        <w:t>(With options up to $5,000,000</w:t>
      </w:r>
      <w:r w:rsidR="007C2368">
        <w:rPr>
          <w:sz w:val="20"/>
        </w:rPr>
        <w:t>.00</w:t>
      </w:r>
      <w:r w:rsidRPr="00A620F6">
        <w:rPr>
          <w:sz w:val="20"/>
        </w:rPr>
        <w:t>)</w:t>
      </w:r>
    </w:p>
    <w:p w:rsidR="00574E4F" w:rsidRPr="00A620F6" w:rsidRDefault="00574E4F" w:rsidP="00574E4F">
      <w:pPr>
        <w:tabs>
          <w:tab w:val="left" w:pos="0"/>
        </w:tabs>
        <w:rPr>
          <w:sz w:val="20"/>
          <w:u w:val="single"/>
        </w:rPr>
      </w:pPr>
    </w:p>
    <w:p w:rsidR="00574E4F" w:rsidRPr="00A620F6" w:rsidRDefault="00574E4F" w:rsidP="00574E4F">
      <w:pPr>
        <w:pStyle w:val="Heading6"/>
        <w:tabs>
          <w:tab w:val="left" w:pos="1800"/>
        </w:tabs>
        <w:rPr>
          <w:rFonts w:ascii="Times New Roman" w:hAnsi="Times New Roman"/>
          <w:sz w:val="20"/>
        </w:rPr>
      </w:pPr>
      <w:r w:rsidRPr="00A620F6">
        <w:rPr>
          <w:rFonts w:ascii="Times New Roman" w:hAnsi="Times New Roman"/>
          <w:sz w:val="20"/>
        </w:rPr>
        <w:t>Errors &amp; Omissions</w:t>
      </w:r>
      <w:r>
        <w:rPr>
          <w:rFonts w:ascii="Times New Roman" w:hAnsi="Times New Roman"/>
          <w:sz w:val="20"/>
        </w:rPr>
        <w:t xml:space="preserve"> Coverage</w:t>
      </w:r>
    </w:p>
    <w:p w:rsidR="00574E4F" w:rsidRPr="00A620F6" w:rsidRDefault="00574E4F" w:rsidP="00574E4F">
      <w:pPr>
        <w:numPr>
          <w:ilvl w:val="0"/>
          <w:numId w:val="2"/>
        </w:numPr>
        <w:tabs>
          <w:tab w:val="left" w:pos="0"/>
          <w:tab w:val="left" w:pos="1080"/>
        </w:tabs>
        <w:ind w:left="1080"/>
        <w:rPr>
          <w:sz w:val="20"/>
        </w:rPr>
      </w:pPr>
      <w:r>
        <w:rPr>
          <w:sz w:val="20"/>
        </w:rPr>
        <w:t>Legal Liability</w:t>
      </w:r>
      <w:r w:rsidR="006935CA">
        <w:rPr>
          <w:sz w:val="20"/>
        </w:rPr>
        <w:tab/>
      </w:r>
      <w:r>
        <w:rPr>
          <w:sz w:val="20"/>
        </w:rPr>
        <w:tab/>
      </w:r>
      <w:r>
        <w:rPr>
          <w:sz w:val="20"/>
        </w:rPr>
        <w:tab/>
      </w:r>
      <w:r>
        <w:rPr>
          <w:sz w:val="20"/>
        </w:rPr>
        <w:tab/>
      </w:r>
      <w:r w:rsidRPr="00A620F6">
        <w:rPr>
          <w:sz w:val="20"/>
        </w:rPr>
        <w:t>$1,000,000</w:t>
      </w:r>
      <w:r w:rsidR="007C2368">
        <w:rPr>
          <w:sz w:val="20"/>
        </w:rPr>
        <w:t>.00</w:t>
      </w:r>
      <w:r w:rsidR="006935CA">
        <w:rPr>
          <w:sz w:val="20"/>
        </w:rPr>
        <w:tab/>
      </w:r>
      <w:r w:rsidR="006935CA">
        <w:rPr>
          <w:sz w:val="20"/>
        </w:rPr>
        <w:tab/>
        <w:t>each occurrence</w:t>
      </w:r>
    </w:p>
    <w:p w:rsidR="00574E4F" w:rsidRPr="00A620F6" w:rsidRDefault="00574E4F" w:rsidP="00574E4F">
      <w:pPr>
        <w:numPr>
          <w:ilvl w:val="0"/>
          <w:numId w:val="2"/>
        </w:numPr>
        <w:tabs>
          <w:tab w:val="left" w:pos="0"/>
          <w:tab w:val="left" w:pos="1080"/>
        </w:tabs>
        <w:ind w:left="1080"/>
        <w:rPr>
          <w:sz w:val="20"/>
        </w:rPr>
      </w:pPr>
      <w:r w:rsidRPr="00A620F6">
        <w:rPr>
          <w:sz w:val="20"/>
        </w:rPr>
        <w:t>Aggregate Each Annual Policy Year</w:t>
      </w:r>
      <w:r w:rsidRPr="00A620F6">
        <w:rPr>
          <w:sz w:val="20"/>
        </w:rPr>
        <w:tab/>
      </w:r>
      <w:r w:rsidRPr="00A620F6">
        <w:rPr>
          <w:sz w:val="20"/>
        </w:rPr>
        <w:tab/>
        <w:t>$3,000,000</w:t>
      </w:r>
      <w:r w:rsidR="007C2368">
        <w:rPr>
          <w:sz w:val="20"/>
        </w:rPr>
        <w:t>.00</w:t>
      </w:r>
    </w:p>
    <w:p w:rsidR="00574E4F" w:rsidRDefault="00574E4F" w:rsidP="00574E4F">
      <w:pPr>
        <w:tabs>
          <w:tab w:val="left" w:pos="0"/>
        </w:tabs>
        <w:ind w:left="720"/>
        <w:rPr>
          <w:sz w:val="20"/>
        </w:rPr>
      </w:pPr>
      <w:r w:rsidRPr="00A620F6">
        <w:rPr>
          <w:sz w:val="20"/>
        </w:rPr>
        <w:tab/>
        <w:t xml:space="preserve">(For </w:t>
      </w:r>
      <w:r>
        <w:rPr>
          <w:sz w:val="20"/>
        </w:rPr>
        <w:t>all</w:t>
      </w:r>
      <w:r w:rsidRPr="00A620F6">
        <w:rPr>
          <w:sz w:val="20"/>
        </w:rPr>
        <w:t xml:space="preserve"> </w:t>
      </w:r>
      <w:r w:rsidR="007C2368">
        <w:rPr>
          <w:sz w:val="20"/>
        </w:rPr>
        <w:t>Board Members &amp; Top Man</w:t>
      </w:r>
      <w:r w:rsidR="006935CA">
        <w:rPr>
          <w:sz w:val="20"/>
        </w:rPr>
        <w:t>a</w:t>
      </w:r>
      <w:r w:rsidR="007C2368">
        <w:rPr>
          <w:sz w:val="20"/>
        </w:rPr>
        <w:t>gement</w:t>
      </w:r>
      <w:r w:rsidRPr="00A620F6">
        <w:rPr>
          <w:sz w:val="20"/>
        </w:rPr>
        <w:t>)</w:t>
      </w:r>
    </w:p>
    <w:p w:rsidR="006935CA" w:rsidRDefault="006935CA" w:rsidP="00574E4F">
      <w:pPr>
        <w:tabs>
          <w:tab w:val="left" w:pos="0"/>
        </w:tabs>
        <w:ind w:left="720"/>
        <w:rPr>
          <w:sz w:val="20"/>
        </w:rPr>
      </w:pPr>
      <w:r>
        <w:rPr>
          <w:sz w:val="20"/>
        </w:rPr>
        <w:tab/>
      </w:r>
      <w:r>
        <w:rPr>
          <w:sz w:val="20"/>
        </w:rPr>
        <w:tab/>
        <w:t>($1,000.00 deductible for each wrongful act)</w:t>
      </w:r>
    </w:p>
    <w:p w:rsidR="00574E4F" w:rsidRDefault="00574E4F">
      <w:pPr>
        <w:pStyle w:val="Heading6"/>
        <w:rPr>
          <w:rFonts w:ascii="Times New Roman" w:hAnsi="Times New Roman"/>
          <w:sz w:val="20"/>
        </w:rPr>
      </w:pPr>
    </w:p>
    <w:p w:rsidR="00574E4F" w:rsidRDefault="00574E4F">
      <w:pPr>
        <w:pStyle w:val="Heading6"/>
        <w:rPr>
          <w:rFonts w:ascii="Times New Roman" w:hAnsi="Times New Roman"/>
          <w:sz w:val="20"/>
        </w:rPr>
      </w:pPr>
    </w:p>
    <w:p w:rsidR="0071234F" w:rsidRPr="00A620F6" w:rsidRDefault="00574E4F">
      <w:pPr>
        <w:pStyle w:val="Heading6"/>
        <w:rPr>
          <w:rFonts w:ascii="Times New Roman" w:hAnsi="Times New Roman"/>
          <w:sz w:val="20"/>
        </w:rPr>
      </w:pPr>
      <w:r>
        <w:rPr>
          <w:rFonts w:ascii="Times New Roman" w:hAnsi="Times New Roman"/>
          <w:sz w:val="20"/>
        </w:rPr>
        <w:t xml:space="preserve">Real &amp; Personal </w:t>
      </w:r>
      <w:r w:rsidR="0071234F" w:rsidRPr="00A620F6">
        <w:rPr>
          <w:rFonts w:ascii="Times New Roman" w:hAnsi="Times New Roman"/>
          <w:sz w:val="20"/>
        </w:rPr>
        <w:t>Property Coverage</w:t>
      </w:r>
    </w:p>
    <w:p w:rsidR="0071234F" w:rsidRPr="00A620F6" w:rsidRDefault="0071234F">
      <w:pPr>
        <w:tabs>
          <w:tab w:val="left" w:pos="0"/>
        </w:tabs>
        <w:rPr>
          <w:sz w:val="20"/>
          <w:u w:val="single"/>
        </w:rPr>
      </w:pPr>
    </w:p>
    <w:p w:rsidR="0071234F" w:rsidRPr="00A620F6" w:rsidRDefault="0071234F" w:rsidP="00CC1226">
      <w:pPr>
        <w:numPr>
          <w:ilvl w:val="0"/>
          <w:numId w:val="2"/>
        </w:numPr>
        <w:tabs>
          <w:tab w:val="left" w:pos="0"/>
          <w:tab w:val="left" w:pos="720"/>
        </w:tabs>
        <w:rPr>
          <w:sz w:val="20"/>
        </w:rPr>
      </w:pPr>
      <w:r w:rsidRPr="00A620F6">
        <w:rPr>
          <w:sz w:val="20"/>
        </w:rPr>
        <w:t xml:space="preserve">Blanket coverage on building and contents should be afforded on a replacement cost basis with an “Agreed Amount Clause” per schedule of valuations. Coverage amounts will be adjusted annually to reflect subsequent annual valuations and it is understood that a premium adjustment for the revised </w:t>
      </w:r>
      <w:r w:rsidR="007C2368">
        <w:rPr>
          <w:sz w:val="20"/>
        </w:rPr>
        <w:t xml:space="preserve">valuation </w:t>
      </w:r>
      <w:r w:rsidRPr="00A620F6">
        <w:rPr>
          <w:sz w:val="20"/>
        </w:rPr>
        <w:t>amount will be allowed.</w:t>
      </w:r>
    </w:p>
    <w:p w:rsidR="0071234F" w:rsidRPr="00A620F6" w:rsidRDefault="0071234F" w:rsidP="00CC1226">
      <w:pPr>
        <w:numPr>
          <w:ilvl w:val="0"/>
          <w:numId w:val="2"/>
        </w:numPr>
        <w:tabs>
          <w:tab w:val="left" w:pos="0"/>
          <w:tab w:val="left" w:pos="720"/>
        </w:tabs>
        <w:rPr>
          <w:sz w:val="20"/>
        </w:rPr>
      </w:pPr>
      <w:r w:rsidRPr="00A620F6">
        <w:rPr>
          <w:sz w:val="20"/>
        </w:rPr>
        <w:t xml:space="preserve">Coverage should be on a “Special” form basis. </w:t>
      </w:r>
    </w:p>
    <w:p w:rsidR="0071234F" w:rsidRPr="00A620F6" w:rsidRDefault="0071234F" w:rsidP="00CC1226">
      <w:pPr>
        <w:numPr>
          <w:ilvl w:val="0"/>
          <w:numId w:val="2"/>
        </w:numPr>
        <w:tabs>
          <w:tab w:val="left" w:pos="0"/>
          <w:tab w:val="left" w:pos="720"/>
        </w:tabs>
        <w:rPr>
          <w:sz w:val="20"/>
        </w:rPr>
      </w:pPr>
      <w:r w:rsidRPr="00A620F6">
        <w:rPr>
          <w:sz w:val="20"/>
        </w:rPr>
        <w:t>Each occurrence deductible of $500</w:t>
      </w:r>
      <w:r w:rsidR="007C2368">
        <w:rPr>
          <w:sz w:val="20"/>
        </w:rPr>
        <w:t>.00</w:t>
      </w:r>
      <w:r w:rsidRPr="00A620F6">
        <w:rPr>
          <w:sz w:val="20"/>
        </w:rPr>
        <w:t xml:space="preserve"> with an alternate for $1,000</w:t>
      </w:r>
      <w:r w:rsidR="007C2368">
        <w:rPr>
          <w:sz w:val="20"/>
        </w:rPr>
        <w:t>.00</w:t>
      </w:r>
      <w:r w:rsidRPr="00A620F6">
        <w:rPr>
          <w:sz w:val="20"/>
        </w:rPr>
        <w:t>.</w:t>
      </w:r>
    </w:p>
    <w:p w:rsidR="0071234F" w:rsidRDefault="0071234F">
      <w:pPr>
        <w:numPr>
          <w:ilvl w:val="0"/>
          <w:numId w:val="2"/>
        </w:numPr>
        <w:tabs>
          <w:tab w:val="left" w:pos="0"/>
          <w:tab w:val="left" w:pos="720"/>
        </w:tabs>
        <w:rPr>
          <w:sz w:val="20"/>
        </w:rPr>
      </w:pPr>
      <w:r w:rsidRPr="00A620F6">
        <w:rPr>
          <w:sz w:val="20"/>
        </w:rPr>
        <w:t xml:space="preserve">Property </w:t>
      </w:r>
      <w:r w:rsidR="00E77C6F">
        <w:rPr>
          <w:sz w:val="20"/>
        </w:rPr>
        <w:t>listings &amp; valuations will be provided by the District.</w:t>
      </w:r>
      <w:r w:rsidR="003A60D5">
        <w:rPr>
          <w:sz w:val="20"/>
        </w:rPr>
        <w:t xml:space="preserve">  </w:t>
      </w:r>
    </w:p>
    <w:p w:rsidR="0071234F" w:rsidRPr="00A620F6" w:rsidRDefault="00D270A6" w:rsidP="00E77C6F">
      <w:pPr>
        <w:numPr>
          <w:ilvl w:val="0"/>
          <w:numId w:val="2"/>
        </w:numPr>
        <w:tabs>
          <w:tab w:val="left" w:pos="0"/>
          <w:tab w:val="left" w:pos="720"/>
        </w:tabs>
        <w:rPr>
          <w:sz w:val="20"/>
        </w:rPr>
      </w:pPr>
      <w:r>
        <w:rPr>
          <w:sz w:val="20"/>
        </w:rPr>
        <w:t xml:space="preserve">List of </w:t>
      </w:r>
      <w:r w:rsidR="0071234F" w:rsidRPr="00A620F6">
        <w:rPr>
          <w:sz w:val="20"/>
        </w:rPr>
        <w:t>Data Processing Equipment</w:t>
      </w:r>
      <w:r w:rsidR="00E77C6F">
        <w:rPr>
          <w:sz w:val="20"/>
        </w:rPr>
        <w:t xml:space="preserve"> valuations will be provided by the District</w:t>
      </w:r>
    </w:p>
    <w:p w:rsidR="00E77C6F" w:rsidRDefault="00D270A6" w:rsidP="00E77C6F">
      <w:pPr>
        <w:numPr>
          <w:ilvl w:val="0"/>
          <w:numId w:val="2"/>
        </w:numPr>
        <w:tabs>
          <w:tab w:val="left" w:pos="0"/>
          <w:tab w:val="left" w:pos="720"/>
        </w:tabs>
        <w:rPr>
          <w:sz w:val="20"/>
        </w:rPr>
      </w:pPr>
      <w:r>
        <w:rPr>
          <w:sz w:val="20"/>
        </w:rPr>
        <w:t xml:space="preserve">List of </w:t>
      </w:r>
      <w:r w:rsidR="0071234F" w:rsidRPr="00A620F6">
        <w:rPr>
          <w:sz w:val="20"/>
        </w:rPr>
        <w:t>Data, Media, Computer Programs</w:t>
      </w:r>
      <w:r w:rsidR="00E77C6F">
        <w:rPr>
          <w:sz w:val="20"/>
        </w:rPr>
        <w:t xml:space="preserve"> will be provided by the District</w:t>
      </w:r>
    </w:p>
    <w:p w:rsidR="00E77C6F" w:rsidRDefault="00D270A6" w:rsidP="00E77C6F">
      <w:pPr>
        <w:numPr>
          <w:ilvl w:val="0"/>
          <w:numId w:val="2"/>
        </w:numPr>
        <w:tabs>
          <w:tab w:val="left" w:pos="0"/>
          <w:tab w:val="left" w:pos="720"/>
        </w:tabs>
        <w:rPr>
          <w:sz w:val="20"/>
        </w:rPr>
      </w:pPr>
      <w:r>
        <w:rPr>
          <w:sz w:val="20"/>
        </w:rPr>
        <w:t xml:space="preserve">List of </w:t>
      </w:r>
      <w:r w:rsidR="00E77C6F" w:rsidRPr="00A620F6">
        <w:rPr>
          <w:sz w:val="20"/>
        </w:rPr>
        <w:t>Cameras, Projectors, Photocopiers</w:t>
      </w:r>
      <w:r w:rsidR="00E77C6F">
        <w:rPr>
          <w:sz w:val="20"/>
        </w:rPr>
        <w:t>, etc. will be provided by the District</w:t>
      </w:r>
    </w:p>
    <w:p w:rsidR="0071234F" w:rsidRPr="00A620F6" w:rsidRDefault="0071234F" w:rsidP="00CC1226">
      <w:pPr>
        <w:numPr>
          <w:ilvl w:val="0"/>
          <w:numId w:val="2"/>
        </w:numPr>
        <w:tabs>
          <w:tab w:val="left" w:pos="0"/>
          <w:tab w:val="left" w:pos="720"/>
        </w:tabs>
        <w:rPr>
          <w:sz w:val="20"/>
        </w:rPr>
      </w:pPr>
      <w:r w:rsidRPr="00A620F6">
        <w:rPr>
          <w:sz w:val="20"/>
        </w:rPr>
        <w:t xml:space="preserve">Ordinance &amp; Law Coverage </w:t>
      </w:r>
    </w:p>
    <w:p w:rsidR="0071234F" w:rsidRPr="00A620F6" w:rsidRDefault="0071234F">
      <w:pPr>
        <w:pStyle w:val="Header"/>
        <w:tabs>
          <w:tab w:val="clear" w:pos="4320"/>
          <w:tab w:val="clear" w:pos="8640"/>
          <w:tab w:val="left" w:pos="0"/>
        </w:tabs>
        <w:rPr>
          <w:rFonts w:ascii="Times New Roman" w:hAnsi="Times New Roman"/>
          <w:sz w:val="20"/>
        </w:rPr>
      </w:pPr>
      <w:r w:rsidRPr="00A620F6">
        <w:rPr>
          <w:rFonts w:ascii="Times New Roman" w:hAnsi="Times New Roman"/>
          <w:sz w:val="20"/>
        </w:rPr>
        <w:tab/>
      </w:r>
      <w:r w:rsidRPr="00A620F6">
        <w:rPr>
          <w:rFonts w:ascii="Times New Roman" w:hAnsi="Times New Roman"/>
          <w:sz w:val="20"/>
        </w:rPr>
        <w:tab/>
      </w:r>
      <w:r w:rsidR="00E77C6F">
        <w:rPr>
          <w:rFonts w:ascii="Times New Roman" w:hAnsi="Times New Roman"/>
          <w:sz w:val="20"/>
        </w:rPr>
        <w:t xml:space="preserve">1)  </w:t>
      </w:r>
      <w:r w:rsidRPr="00A620F6">
        <w:rPr>
          <w:rFonts w:ascii="Times New Roman" w:hAnsi="Times New Roman"/>
          <w:sz w:val="20"/>
        </w:rPr>
        <w:t>- $100,000</w:t>
      </w:r>
      <w:r w:rsidR="007C2368">
        <w:rPr>
          <w:rFonts w:ascii="Times New Roman" w:hAnsi="Times New Roman"/>
          <w:sz w:val="20"/>
        </w:rPr>
        <w:t>.00</w:t>
      </w:r>
      <w:r w:rsidRPr="00A620F6">
        <w:rPr>
          <w:rFonts w:ascii="Times New Roman" w:hAnsi="Times New Roman"/>
          <w:sz w:val="20"/>
        </w:rPr>
        <w:t xml:space="preserve"> Limit</w:t>
      </w:r>
      <w:r w:rsidR="00C9240B">
        <w:rPr>
          <w:rFonts w:ascii="Times New Roman" w:hAnsi="Times New Roman"/>
          <w:sz w:val="20"/>
        </w:rPr>
        <w:tab/>
        <w:t>each occurrence</w:t>
      </w:r>
    </w:p>
    <w:p w:rsidR="0071234F" w:rsidRPr="00A620F6" w:rsidRDefault="0071234F">
      <w:pPr>
        <w:tabs>
          <w:tab w:val="left" w:pos="0"/>
        </w:tabs>
        <w:rPr>
          <w:sz w:val="20"/>
        </w:rPr>
      </w:pPr>
      <w:r w:rsidRPr="00A620F6">
        <w:rPr>
          <w:sz w:val="20"/>
        </w:rPr>
        <w:tab/>
      </w:r>
      <w:r w:rsidRPr="00A620F6">
        <w:rPr>
          <w:sz w:val="20"/>
        </w:rPr>
        <w:tab/>
      </w:r>
      <w:r w:rsidR="00E77C6F">
        <w:rPr>
          <w:sz w:val="20"/>
        </w:rPr>
        <w:t xml:space="preserve">2) </w:t>
      </w:r>
      <w:r w:rsidRPr="00A620F6">
        <w:rPr>
          <w:sz w:val="20"/>
        </w:rPr>
        <w:t xml:space="preserve"> - $100,000</w:t>
      </w:r>
      <w:r w:rsidR="007C2368">
        <w:rPr>
          <w:sz w:val="20"/>
        </w:rPr>
        <w:t>.00</w:t>
      </w:r>
      <w:r w:rsidRPr="00A620F6">
        <w:rPr>
          <w:sz w:val="20"/>
        </w:rPr>
        <w:t xml:space="preserve"> Limit</w:t>
      </w:r>
      <w:r w:rsidR="00C9240B">
        <w:rPr>
          <w:sz w:val="20"/>
        </w:rPr>
        <w:tab/>
        <w:t>each occurrence</w:t>
      </w:r>
    </w:p>
    <w:p w:rsidR="0071234F" w:rsidRPr="00A620F6" w:rsidRDefault="0071234F">
      <w:pPr>
        <w:tabs>
          <w:tab w:val="left" w:pos="0"/>
        </w:tabs>
        <w:rPr>
          <w:sz w:val="20"/>
        </w:rPr>
      </w:pPr>
    </w:p>
    <w:p w:rsidR="0071234F" w:rsidRPr="00A620F6" w:rsidRDefault="0071234F">
      <w:pPr>
        <w:pStyle w:val="Heading6"/>
        <w:rPr>
          <w:rFonts w:ascii="Times New Roman" w:hAnsi="Times New Roman"/>
          <w:sz w:val="20"/>
        </w:rPr>
      </w:pPr>
      <w:r w:rsidRPr="00A620F6">
        <w:rPr>
          <w:rFonts w:ascii="Times New Roman" w:hAnsi="Times New Roman"/>
          <w:sz w:val="20"/>
        </w:rPr>
        <w:t>Boiler &amp; Machinery Coverage</w:t>
      </w:r>
    </w:p>
    <w:p w:rsidR="0071234F" w:rsidRPr="00A620F6" w:rsidRDefault="0071234F" w:rsidP="00CC1226">
      <w:pPr>
        <w:numPr>
          <w:ilvl w:val="0"/>
          <w:numId w:val="2"/>
        </w:numPr>
        <w:tabs>
          <w:tab w:val="left" w:pos="0"/>
          <w:tab w:val="left" w:pos="720"/>
        </w:tabs>
        <w:rPr>
          <w:sz w:val="20"/>
        </w:rPr>
      </w:pPr>
      <w:r w:rsidRPr="00A620F6">
        <w:rPr>
          <w:sz w:val="20"/>
        </w:rPr>
        <w:t>Broad Form Boiler (systems breakdown coverage) including repair and replacement should be included either as a named peril along with the property coverage or to be included separately. A $500 deductible should apply to the coverage with an alternate for $1,000</w:t>
      </w:r>
      <w:r w:rsidR="00F50305">
        <w:rPr>
          <w:sz w:val="20"/>
        </w:rPr>
        <w:t>.00</w:t>
      </w:r>
      <w:r w:rsidRPr="00A620F6">
        <w:rPr>
          <w:sz w:val="20"/>
        </w:rPr>
        <w:t xml:space="preserve"> deductible to be consistent with property coverage deductible chosen. </w:t>
      </w:r>
    </w:p>
    <w:p w:rsidR="0071234F" w:rsidRPr="00A620F6" w:rsidRDefault="0071234F">
      <w:pPr>
        <w:tabs>
          <w:tab w:val="left" w:pos="0"/>
        </w:tabs>
        <w:rPr>
          <w:sz w:val="20"/>
        </w:rPr>
      </w:pPr>
    </w:p>
    <w:p w:rsidR="00574E4F" w:rsidRDefault="00574E4F">
      <w:pPr>
        <w:tabs>
          <w:tab w:val="left" w:pos="0"/>
        </w:tabs>
        <w:rPr>
          <w:b/>
          <w:sz w:val="20"/>
        </w:rPr>
      </w:pPr>
      <w:r>
        <w:rPr>
          <w:b/>
          <w:sz w:val="20"/>
        </w:rPr>
        <w:t>Mobile Equipment Coverage (Including Heavy Machinery)</w:t>
      </w:r>
    </w:p>
    <w:p w:rsidR="00574E4F" w:rsidRPr="00574E4F" w:rsidRDefault="00574E4F" w:rsidP="00574E4F">
      <w:pPr>
        <w:numPr>
          <w:ilvl w:val="0"/>
          <w:numId w:val="9"/>
        </w:numPr>
        <w:tabs>
          <w:tab w:val="left" w:pos="0"/>
        </w:tabs>
        <w:rPr>
          <w:sz w:val="20"/>
        </w:rPr>
      </w:pPr>
      <w:r w:rsidRPr="00574E4F">
        <w:rPr>
          <w:sz w:val="20"/>
        </w:rPr>
        <w:t>This coverage may be separated from the Real &amp; Personal Property.</w:t>
      </w:r>
    </w:p>
    <w:p w:rsidR="00574E4F" w:rsidRDefault="00574E4F">
      <w:pPr>
        <w:tabs>
          <w:tab w:val="left" w:pos="0"/>
        </w:tabs>
        <w:rPr>
          <w:b/>
          <w:sz w:val="20"/>
        </w:rPr>
      </w:pPr>
    </w:p>
    <w:p w:rsidR="0071234F" w:rsidRPr="00A620F6" w:rsidRDefault="0071234F">
      <w:pPr>
        <w:pStyle w:val="Heading6"/>
        <w:rPr>
          <w:rFonts w:ascii="Times New Roman" w:hAnsi="Times New Roman"/>
          <w:sz w:val="20"/>
        </w:rPr>
      </w:pPr>
      <w:r w:rsidRPr="00A620F6">
        <w:rPr>
          <w:rFonts w:ascii="Times New Roman" w:hAnsi="Times New Roman"/>
          <w:sz w:val="20"/>
        </w:rPr>
        <w:t>Scheduled Property Floater Coverage</w:t>
      </w:r>
      <w:r w:rsidR="00574E4F">
        <w:rPr>
          <w:rFonts w:ascii="Times New Roman" w:hAnsi="Times New Roman"/>
          <w:sz w:val="20"/>
        </w:rPr>
        <w:t xml:space="preserve"> (Inland Marine)</w:t>
      </w:r>
      <w:r w:rsidRPr="00A620F6">
        <w:rPr>
          <w:rFonts w:ascii="Times New Roman" w:hAnsi="Times New Roman"/>
          <w:sz w:val="20"/>
        </w:rPr>
        <w:t xml:space="preserve"> – Special </w:t>
      </w:r>
      <w:r w:rsidR="00A620F6" w:rsidRPr="00A620F6">
        <w:rPr>
          <w:rFonts w:ascii="Times New Roman" w:hAnsi="Times New Roman"/>
          <w:sz w:val="20"/>
        </w:rPr>
        <w:t>District’s</w:t>
      </w:r>
      <w:r w:rsidRPr="00A620F6">
        <w:rPr>
          <w:rFonts w:ascii="Times New Roman" w:hAnsi="Times New Roman"/>
          <w:sz w:val="20"/>
        </w:rPr>
        <w:t xml:space="preserve"> Articles Endorsement</w:t>
      </w:r>
    </w:p>
    <w:p w:rsidR="0071234F" w:rsidRDefault="0071234F" w:rsidP="00E77C6F">
      <w:pPr>
        <w:numPr>
          <w:ilvl w:val="0"/>
          <w:numId w:val="2"/>
        </w:numPr>
        <w:tabs>
          <w:tab w:val="left" w:pos="0"/>
          <w:tab w:val="left" w:pos="1080"/>
        </w:tabs>
        <w:ind w:left="1080"/>
        <w:rPr>
          <w:sz w:val="20"/>
        </w:rPr>
      </w:pPr>
      <w:r w:rsidRPr="00A620F6">
        <w:rPr>
          <w:sz w:val="20"/>
        </w:rPr>
        <w:t xml:space="preserve">Inland marine coverage should be provided covering property of the </w:t>
      </w:r>
      <w:r w:rsidR="00E77C6F">
        <w:rPr>
          <w:sz w:val="20"/>
        </w:rPr>
        <w:t>District</w:t>
      </w:r>
      <w:r w:rsidRPr="00A620F6">
        <w:rPr>
          <w:sz w:val="20"/>
        </w:rPr>
        <w:t xml:space="preserve"> or that, which is in its care, custody or control, which is usual, or incidental to its existence or operation excluding furniture and equipment for which coverage is provided under its property coverage. Examples of this property would include but are not limited to books</w:t>
      </w:r>
      <w:r w:rsidR="00F50305">
        <w:rPr>
          <w:sz w:val="20"/>
        </w:rPr>
        <w:t xml:space="preserve"> &amp; binders for bond issuances</w:t>
      </w:r>
      <w:r w:rsidRPr="00A620F6">
        <w:rPr>
          <w:sz w:val="20"/>
        </w:rPr>
        <w:t xml:space="preserve">, periodicals, audiocassettes, videocassettes, compact discs, recordings, and administrative records. </w:t>
      </w:r>
    </w:p>
    <w:p w:rsidR="00E77C6F" w:rsidRPr="00A620F6" w:rsidRDefault="00E77C6F" w:rsidP="00E77C6F">
      <w:pPr>
        <w:tabs>
          <w:tab w:val="left" w:pos="0"/>
          <w:tab w:val="left" w:pos="1080"/>
        </w:tabs>
        <w:ind w:left="720"/>
        <w:rPr>
          <w:sz w:val="20"/>
        </w:rPr>
      </w:pPr>
    </w:p>
    <w:p w:rsidR="0071234F" w:rsidRPr="00574E4F" w:rsidRDefault="0071234F" w:rsidP="00CC1226">
      <w:pPr>
        <w:numPr>
          <w:ilvl w:val="0"/>
          <w:numId w:val="2"/>
        </w:numPr>
        <w:tabs>
          <w:tab w:val="left" w:pos="0"/>
          <w:tab w:val="left" w:pos="1080"/>
        </w:tabs>
        <w:ind w:left="1080"/>
        <w:rPr>
          <w:sz w:val="20"/>
          <w:u w:val="single"/>
        </w:rPr>
      </w:pPr>
      <w:r w:rsidRPr="00A620F6">
        <w:rPr>
          <w:sz w:val="20"/>
        </w:rPr>
        <w:t>This coverage should incorporate an occurrence deductible of $500</w:t>
      </w:r>
      <w:r w:rsidR="00F50305">
        <w:rPr>
          <w:sz w:val="20"/>
        </w:rPr>
        <w:t>.00</w:t>
      </w:r>
      <w:r w:rsidRPr="00A620F6">
        <w:rPr>
          <w:sz w:val="20"/>
        </w:rPr>
        <w:t xml:space="preserve"> with an alternate for $1,000</w:t>
      </w:r>
      <w:r w:rsidR="00F50305">
        <w:rPr>
          <w:sz w:val="20"/>
        </w:rPr>
        <w:t>.00</w:t>
      </w:r>
      <w:r w:rsidRPr="00A620F6">
        <w:rPr>
          <w:sz w:val="20"/>
        </w:rPr>
        <w:t>.</w:t>
      </w:r>
    </w:p>
    <w:p w:rsidR="00574E4F" w:rsidRPr="00574E4F" w:rsidRDefault="00574E4F" w:rsidP="00574E4F">
      <w:pPr>
        <w:tabs>
          <w:tab w:val="left" w:pos="0"/>
          <w:tab w:val="left" w:pos="1080"/>
        </w:tabs>
        <w:rPr>
          <w:sz w:val="20"/>
        </w:rPr>
      </w:pPr>
      <w:r>
        <w:rPr>
          <w:sz w:val="20"/>
        </w:rPr>
        <w:tab/>
      </w:r>
      <w:r w:rsidRPr="00A620F6">
        <w:rPr>
          <w:sz w:val="20"/>
        </w:rPr>
        <w:t xml:space="preserve">A list of values by location </w:t>
      </w:r>
      <w:r>
        <w:rPr>
          <w:sz w:val="20"/>
        </w:rPr>
        <w:t>will be provided</w:t>
      </w:r>
      <w:r w:rsidRPr="00A620F6">
        <w:rPr>
          <w:sz w:val="20"/>
        </w:rPr>
        <w:t>.</w:t>
      </w:r>
    </w:p>
    <w:p w:rsidR="0071234F" w:rsidRPr="00A620F6" w:rsidRDefault="0071234F">
      <w:pPr>
        <w:tabs>
          <w:tab w:val="left" w:pos="0"/>
        </w:tabs>
        <w:rPr>
          <w:sz w:val="20"/>
          <w:u w:val="single"/>
        </w:rPr>
      </w:pPr>
    </w:p>
    <w:p w:rsidR="0071234F" w:rsidRPr="00A620F6" w:rsidRDefault="0071234F">
      <w:pPr>
        <w:pStyle w:val="Heading6"/>
        <w:rPr>
          <w:rFonts w:ascii="Times New Roman" w:hAnsi="Times New Roman"/>
          <w:sz w:val="20"/>
        </w:rPr>
      </w:pPr>
      <w:r w:rsidRPr="00A620F6">
        <w:rPr>
          <w:rFonts w:ascii="Times New Roman" w:hAnsi="Times New Roman"/>
          <w:sz w:val="20"/>
        </w:rPr>
        <w:t>Motor Vehicle Liability &amp; Collision Coverage</w:t>
      </w:r>
    </w:p>
    <w:p w:rsidR="0071234F" w:rsidRPr="00A620F6" w:rsidRDefault="0071234F" w:rsidP="00CC1226">
      <w:pPr>
        <w:numPr>
          <w:ilvl w:val="0"/>
          <w:numId w:val="2"/>
        </w:numPr>
        <w:tabs>
          <w:tab w:val="left" w:pos="0"/>
          <w:tab w:val="left" w:pos="1080"/>
        </w:tabs>
        <w:ind w:left="1080"/>
        <w:rPr>
          <w:sz w:val="20"/>
        </w:rPr>
      </w:pPr>
      <w:r w:rsidRPr="00A620F6">
        <w:rPr>
          <w:sz w:val="20"/>
        </w:rPr>
        <w:t>Limits of $1,000,000</w:t>
      </w:r>
      <w:r w:rsidR="00F50305">
        <w:rPr>
          <w:sz w:val="20"/>
        </w:rPr>
        <w:t>.00</w:t>
      </w:r>
      <w:r w:rsidRPr="00A620F6">
        <w:rPr>
          <w:sz w:val="20"/>
        </w:rPr>
        <w:t xml:space="preserve"> each occurrence for all bodily injury, &amp; property damage incidents</w:t>
      </w:r>
      <w:r w:rsidR="004D7727">
        <w:rPr>
          <w:sz w:val="20"/>
        </w:rPr>
        <w:t xml:space="preserve"> with $--0-- deductible</w:t>
      </w:r>
    </w:p>
    <w:p w:rsidR="0071234F" w:rsidRPr="00A620F6" w:rsidRDefault="0071234F" w:rsidP="00CC1226">
      <w:pPr>
        <w:numPr>
          <w:ilvl w:val="0"/>
          <w:numId w:val="2"/>
        </w:numPr>
        <w:tabs>
          <w:tab w:val="left" w:pos="0"/>
          <w:tab w:val="left" w:pos="1080"/>
        </w:tabs>
        <w:ind w:left="1080"/>
        <w:rPr>
          <w:sz w:val="20"/>
        </w:rPr>
      </w:pPr>
      <w:r w:rsidRPr="00A620F6">
        <w:rPr>
          <w:sz w:val="20"/>
        </w:rPr>
        <w:t>Comprehensive coverage – Actual cash value or cost of repair</w:t>
      </w:r>
    </w:p>
    <w:p w:rsidR="0071234F" w:rsidRPr="00A620F6" w:rsidRDefault="0071234F" w:rsidP="00CC1226">
      <w:pPr>
        <w:numPr>
          <w:ilvl w:val="0"/>
          <w:numId w:val="2"/>
        </w:numPr>
        <w:tabs>
          <w:tab w:val="left" w:pos="0"/>
          <w:tab w:val="left" w:pos="1080"/>
        </w:tabs>
        <w:ind w:left="1080"/>
        <w:rPr>
          <w:sz w:val="20"/>
        </w:rPr>
      </w:pPr>
      <w:r w:rsidRPr="00A620F6">
        <w:rPr>
          <w:sz w:val="20"/>
        </w:rPr>
        <w:t>Collision coverage – Actual cash value or cost of repair</w:t>
      </w:r>
    </w:p>
    <w:p w:rsidR="0071234F" w:rsidRDefault="0071234F" w:rsidP="00CC1226">
      <w:pPr>
        <w:numPr>
          <w:ilvl w:val="0"/>
          <w:numId w:val="2"/>
        </w:numPr>
        <w:tabs>
          <w:tab w:val="left" w:pos="0"/>
          <w:tab w:val="left" w:pos="1080"/>
        </w:tabs>
        <w:ind w:left="1080"/>
        <w:rPr>
          <w:sz w:val="20"/>
        </w:rPr>
      </w:pPr>
      <w:r w:rsidRPr="00A620F6">
        <w:rPr>
          <w:sz w:val="20"/>
        </w:rPr>
        <w:t>Medical payment</w:t>
      </w:r>
      <w:r w:rsidR="00C36470">
        <w:rPr>
          <w:sz w:val="20"/>
        </w:rPr>
        <w:t xml:space="preserve"> limit</w:t>
      </w:r>
      <w:r w:rsidRPr="00A620F6">
        <w:rPr>
          <w:sz w:val="20"/>
        </w:rPr>
        <w:t xml:space="preserve"> – $</w:t>
      </w:r>
      <w:r w:rsidR="00C36470">
        <w:rPr>
          <w:sz w:val="20"/>
        </w:rPr>
        <w:t>25,000</w:t>
      </w:r>
      <w:r w:rsidR="00F50305">
        <w:rPr>
          <w:sz w:val="20"/>
        </w:rPr>
        <w:t>.00</w:t>
      </w:r>
      <w:r w:rsidR="00C36470">
        <w:rPr>
          <w:sz w:val="20"/>
        </w:rPr>
        <w:t xml:space="preserve"> each person</w:t>
      </w:r>
    </w:p>
    <w:p w:rsidR="004D7727" w:rsidRDefault="004D7727" w:rsidP="004D7727">
      <w:pPr>
        <w:numPr>
          <w:ilvl w:val="0"/>
          <w:numId w:val="2"/>
        </w:numPr>
        <w:tabs>
          <w:tab w:val="left" w:pos="0"/>
          <w:tab w:val="left" w:pos="1080"/>
        </w:tabs>
        <w:ind w:left="1080"/>
        <w:rPr>
          <w:sz w:val="20"/>
        </w:rPr>
      </w:pPr>
      <w:r>
        <w:rPr>
          <w:sz w:val="20"/>
        </w:rPr>
        <w:t xml:space="preserve">Auto physical damage --- </w:t>
      </w:r>
      <w:r w:rsidRPr="00A620F6">
        <w:rPr>
          <w:sz w:val="20"/>
        </w:rPr>
        <w:t>$</w:t>
      </w:r>
      <w:r>
        <w:rPr>
          <w:sz w:val="20"/>
        </w:rPr>
        <w:t>500</w:t>
      </w:r>
      <w:r w:rsidRPr="00A620F6">
        <w:rPr>
          <w:sz w:val="20"/>
        </w:rPr>
        <w:t xml:space="preserve"> deductible </w:t>
      </w:r>
    </w:p>
    <w:p w:rsidR="0071234F" w:rsidRPr="00A620F6" w:rsidRDefault="004D7727" w:rsidP="00CC1226">
      <w:pPr>
        <w:numPr>
          <w:ilvl w:val="0"/>
          <w:numId w:val="2"/>
        </w:numPr>
        <w:tabs>
          <w:tab w:val="left" w:pos="0"/>
          <w:tab w:val="left" w:pos="1080"/>
        </w:tabs>
        <w:ind w:left="1080"/>
        <w:rPr>
          <w:sz w:val="20"/>
        </w:rPr>
      </w:pPr>
      <w:r>
        <w:rPr>
          <w:sz w:val="20"/>
        </w:rPr>
        <w:t xml:space="preserve">Limits of </w:t>
      </w:r>
      <w:r w:rsidR="0071234F" w:rsidRPr="00A620F6">
        <w:rPr>
          <w:sz w:val="20"/>
        </w:rPr>
        <w:t>$1,000,000</w:t>
      </w:r>
      <w:r w:rsidR="00F50305">
        <w:rPr>
          <w:sz w:val="20"/>
        </w:rPr>
        <w:t>.00</w:t>
      </w:r>
      <w:r w:rsidR="0071234F" w:rsidRPr="00A620F6">
        <w:rPr>
          <w:sz w:val="20"/>
        </w:rPr>
        <w:t xml:space="preserve"> coverage for uninsured motorists</w:t>
      </w:r>
    </w:p>
    <w:p w:rsidR="0071234F" w:rsidRPr="00A620F6" w:rsidRDefault="0071234F" w:rsidP="00CC1226">
      <w:pPr>
        <w:numPr>
          <w:ilvl w:val="0"/>
          <w:numId w:val="2"/>
        </w:numPr>
        <w:tabs>
          <w:tab w:val="left" w:pos="0"/>
          <w:tab w:val="left" w:pos="1080"/>
        </w:tabs>
        <w:ind w:left="1080"/>
        <w:rPr>
          <w:sz w:val="20"/>
        </w:rPr>
      </w:pPr>
      <w:r w:rsidRPr="00A620F6">
        <w:rPr>
          <w:sz w:val="20"/>
        </w:rPr>
        <w:t xml:space="preserve">Coverage should include non-owned and hired vehicle protection </w:t>
      </w:r>
    </w:p>
    <w:p w:rsidR="00C36470" w:rsidRPr="00A620F6" w:rsidRDefault="00C36470" w:rsidP="00E77C6F">
      <w:pPr>
        <w:numPr>
          <w:ilvl w:val="0"/>
          <w:numId w:val="2"/>
        </w:numPr>
        <w:tabs>
          <w:tab w:val="left" w:pos="0"/>
          <w:tab w:val="left" w:pos="1080"/>
        </w:tabs>
        <w:ind w:left="1080"/>
        <w:rPr>
          <w:sz w:val="20"/>
        </w:rPr>
      </w:pPr>
      <w:r>
        <w:rPr>
          <w:sz w:val="20"/>
        </w:rPr>
        <w:t xml:space="preserve">Auto limit </w:t>
      </w:r>
      <w:r w:rsidR="00B649F0" w:rsidRPr="00B649F0">
        <w:rPr>
          <w:sz w:val="20"/>
        </w:rPr>
        <w:t>aggregate</w:t>
      </w:r>
      <w:r>
        <w:rPr>
          <w:sz w:val="20"/>
        </w:rPr>
        <w:t>--- $10,000 each occurrence</w:t>
      </w:r>
    </w:p>
    <w:p w:rsidR="00E77C6F" w:rsidRDefault="00E77C6F" w:rsidP="00D37D99">
      <w:pPr>
        <w:pStyle w:val="Heading1"/>
        <w:tabs>
          <w:tab w:val="left" w:pos="540"/>
          <w:tab w:val="left" w:pos="990"/>
          <w:tab w:val="right" w:pos="9180"/>
        </w:tabs>
        <w:jc w:val="center"/>
        <w:rPr>
          <w:rFonts w:ascii="Times New Roman" w:hAnsi="Times New Roman"/>
          <w:caps/>
          <w:sz w:val="20"/>
        </w:rPr>
      </w:pPr>
    </w:p>
    <w:p w:rsidR="00C76526" w:rsidRDefault="00C76526" w:rsidP="00C76526">
      <w:pPr>
        <w:tabs>
          <w:tab w:val="left" w:pos="0"/>
        </w:tabs>
        <w:rPr>
          <w:b/>
          <w:sz w:val="20"/>
        </w:rPr>
      </w:pPr>
      <w:r>
        <w:rPr>
          <w:b/>
          <w:sz w:val="20"/>
        </w:rPr>
        <w:t>Data Processing Equipment Coverage</w:t>
      </w:r>
    </w:p>
    <w:p w:rsidR="00C76526" w:rsidRPr="00B649F0" w:rsidRDefault="00C76526" w:rsidP="00C76526">
      <w:pPr>
        <w:numPr>
          <w:ilvl w:val="0"/>
          <w:numId w:val="9"/>
        </w:numPr>
        <w:tabs>
          <w:tab w:val="clear" w:pos="720"/>
          <w:tab w:val="left" w:pos="0"/>
          <w:tab w:val="num" w:pos="1080"/>
        </w:tabs>
        <w:ind w:firstLine="0"/>
        <w:rPr>
          <w:b/>
          <w:sz w:val="20"/>
        </w:rPr>
      </w:pPr>
      <w:r>
        <w:rPr>
          <w:sz w:val="20"/>
        </w:rPr>
        <w:t>The District will provide a listing of all Data Processing Equipment</w:t>
      </w:r>
    </w:p>
    <w:p w:rsidR="00C76526" w:rsidRDefault="00B649F0" w:rsidP="00B649F0">
      <w:pPr>
        <w:numPr>
          <w:ilvl w:val="0"/>
          <w:numId w:val="9"/>
        </w:numPr>
        <w:tabs>
          <w:tab w:val="clear" w:pos="720"/>
          <w:tab w:val="left" w:pos="0"/>
          <w:tab w:val="num" w:pos="1080"/>
        </w:tabs>
        <w:ind w:firstLine="0"/>
        <w:rPr>
          <w:b/>
          <w:sz w:val="20"/>
        </w:rPr>
      </w:pPr>
      <w:r>
        <w:rPr>
          <w:sz w:val="20"/>
        </w:rPr>
        <w:t>Generally this is coverage in property section</w:t>
      </w:r>
    </w:p>
    <w:p w:rsidR="00C76526" w:rsidRDefault="00C76526" w:rsidP="00C76526">
      <w:pPr>
        <w:tabs>
          <w:tab w:val="left" w:pos="0"/>
        </w:tabs>
        <w:rPr>
          <w:b/>
          <w:sz w:val="20"/>
        </w:rPr>
      </w:pPr>
    </w:p>
    <w:p w:rsidR="00C76526" w:rsidRPr="00574E4F" w:rsidRDefault="00C76526" w:rsidP="00C76526">
      <w:pPr>
        <w:tabs>
          <w:tab w:val="left" w:pos="0"/>
        </w:tabs>
        <w:rPr>
          <w:b/>
          <w:sz w:val="20"/>
        </w:rPr>
      </w:pPr>
      <w:r w:rsidRPr="00574E4F">
        <w:rPr>
          <w:b/>
          <w:sz w:val="20"/>
        </w:rPr>
        <w:t xml:space="preserve">Commercial Crime </w:t>
      </w:r>
      <w:r>
        <w:rPr>
          <w:b/>
          <w:sz w:val="20"/>
        </w:rPr>
        <w:t>Coverage</w:t>
      </w:r>
    </w:p>
    <w:p w:rsidR="00C76526" w:rsidRPr="00A620F6" w:rsidRDefault="00C76526" w:rsidP="00C76526">
      <w:pPr>
        <w:numPr>
          <w:ilvl w:val="0"/>
          <w:numId w:val="2"/>
        </w:numPr>
        <w:tabs>
          <w:tab w:val="left" w:pos="0"/>
          <w:tab w:val="left" w:pos="720"/>
          <w:tab w:val="left" w:pos="1080"/>
          <w:tab w:val="left" w:pos="1440"/>
        </w:tabs>
        <w:ind w:left="1080"/>
        <w:rPr>
          <w:sz w:val="20"/>
          <w:u w:val="single"/>
        </w:rPr>
      </w:pPr>
      <w:r w:rsidRPr="00A620F6">
        <w:rPr>
          <w:sz w:val="20"/>
        </w:rPr>
        <w:t>$</w:t>
      </w:r>
      <w:r w:rsidR="004D7727">
        <w:rPr>
          <w:sz w:val="20"/>
        </w:rPr>
        <w:t>100</w:t>
      </w:r>
      <w:r w:rsidRPr="00A620F6">
        <w:rPr>
          <w:sz w:val="20"/>
        </w:rPr>
        <w:t xml:space="preserve">,000 coverage for </w:t>
      </w:r>
      <w:r>
        <w:rPr>
          <w:sz w:val="20"/>
        </w:rPr>
        <w:t>all</w:t>
      </w:r>
      <w:r w:rsidRPr="00A620F6">
        <w:rPr>
          <w:sz w:val="20"/>
        </w:rPr>
        <w:t xml:space="preserve"> employees</w:t>
      </w:r>
      <w:r>
        <w:rPr>
          <w:sz w:val="20"/>
        </w:rPr>
        <w:t xml:space="preserve"> (Blanket Insurance)</w:t>
      </w:r>
    </w:p>
    <w:p w:rsidR="00E77C6F" w:rsidRDefault="00E77C6F" w:rsidP="00D37D99">
      <w:pPr>
        <w:pStyle w:val="Heading1"/>
        <w:tabs>
          <w:tab w:val="left" w:pos="540"/>
          <w:tab w:val="left" w:pos="990"/>
          <w:tab w:val="right" w:pos="9180"/>
        </w:tabs>
        <w:jc w:val="center"/>
        <w:rPr>
          <w:rFonts w:ascii="Times New Roman" w:hAnsi="Times New Roman"/>
          <w:caps/>
          <w:sz w:val="20"/>
        </w:rPr>
      </w:pPr>
    </w:p>
    <w:p w:rsidR="00C76526" w:rsidRDefault="00C76526" w:rsidP="00D270A6">
      <w:pPr>
        <w:tabs>
          <w:tab w:val="left" w:pos="0"/>
        </w:tabs>
        <w:rPr>
          <w:b/>
          <w:sz w:val="20"/>
        </w:rPr>
      </w:pPr>
      <w:r>
        <w:rPr>
          <w:b/>
          <w:sz w:val="20"/>
        </w:rPr>
        <w:t>Loss of Income Coverage</w:t>
      </w:r>
    </w:p>
    <w:p w:rsidR="00C76526" w:rsidRPr="003E6D84" w:rsidRDefault="003E6D84" w:rsidP="004D7727">
      <w:pPr>
        <w:numPr>
          <w:ilvl w:val="0"/>
          <w:numId w:val="9"/>
        </w:numPr>
        <w:tabs>
          <w:tab w:val="clear" w:pos="720"/>
          <w:tab w:val="left" w:pos="0"/>
          <w:tab w:val="num" w:pos="1170"/>
        </w:tabs>
        <w:ind w:firstLine="0"/>
        <w:rPr>
          <w:sz w:val="20"/>
        </w:rPr>
      </w:pPr>
      <w:r w:rsidRPr="003E6D84">
        <w:rPr>
          <w:sz w:val="20"/>
        </w:rPr>
        <w:t>$</w:t>
      </w:r>
      <w:r>
        <w:rPr>
          <w:sz w:val="20"/>
        </w:rPr>
        <w:t>5</w:t>
      </w:r>
      <w:r w:rsidRPr="003E6D84">
        <w:rPr>
          <w:sz w:val="20"/>
        </w:rPr>
        <w:t>00,000</w:t>
      </w:r>
      <w:r>
        <w:rPr>
          <w:sz w:val="20"/>
        </w:rPr>
        <w:t xml:space="preserve"> Due to perils or catastrophe</w:t>
      </w:r>
    </w:p>
    <w:p w:rsidR="00C76526" w:rsidRDefault="00C76526" w:rsidP="00D270A6">
      <w:pPr>
        <w:tabs>
          <w:tab w:val="left" w:pos="0"/>
        </w:tabs>
        <w:rPr>
          <w:b/>
          <w:sz w:val="20"/>
        </w:rPr>
      </w:pPr>
    </w:p>
    <w:p w:rsidR="00D270A6" w:rsidRDefault="00C76526" w:rsidP="00D270A6">
      <w:pPr>
        <w:tabs>
          <w:tab w:val="left" w:pos="0"/>
        </w:tabs>
        <w:rPr>
          <w:b/>
          <w:sz w:val="20"/>
        </w:rPr>
      </w:pPr>
      <w:r>
        <w:rPr>
          <w:b/>
          <w:sz w:val="20"/>
        </w:rPr>
        <w:t>Flood Insurance Coverage</w:t>
      </w:r>
    </w:p>
    <w:p w:rsidR="00D270A6" w:rsidRPr="005E0C68" w:rsidRDefault="00D270A6" w:rsidP="003E6D84">
      <w:pPr>
        <w:numPr>
          <w:ilvl w:val="0"/>
          <w:numId w:val="9"/>
        </w:numPr>
        <w:tabs>
          <w:tab w:val="clear" w:pos="720"/>
          <w:tab w:val="left" w:pos="0"/>
          <w:tab w:val="num" w:pos="1170"/>
        </w:tabs>
        <w:ind w:firstLine="0"/>
        <w:rPr>
          <w:sz w:val="20"/>
        </w:rPr>
      </w:pPr>
      <w:r w:rsidRPr="005E0C68">
        <w:rPr>
          <w:sz w:val="20"/>
        </w:rPr>
        <w:t>$</w:t>
      </w:r>
      <w:r w:rsidR="003E6D84">
        <w:rPr>
          <w:sz w:val="20"/>
        </w:rPr>
        <w:t>5</w:t>
      </w:r>
      <w:r w:rsidRPr="005E0C68">
        <w:rPr>
          <w:sz w:val="20"/>
        </w:rPr>
        <w:t>,000,000</w:t>
      </w:r>
      <w:r w:rsidR="003E6D84" w:rsidRPr="003E6D84">
        <w:rPr>
          <w:sz w:val="20"/>
        </w:rPr>
        <w:t xml:space="preserve"> </w:t>
      </w:r>
      <w:r w:rsidR="003E6D84" w:rsidRPr="005E0C68">
        <w:rPr>
          <w:sz w:val="20"/>
        </w:rPr>
        <w:t>Minimum</w:t>
      </w:r>
      <w:r w:rsidR="003E6D84">
        <w:rPr>
          <w:sz w:val="20"/>
        </w:rPr>
        <w:t xml:space="preserve"> </w:t>
      </w:r>
    </w:p>
    <w:p w:rsidR="00B14DC1" w:rsidRDefault="00B14DC1" w:rsidP="003E6D84">
      <w:pPr>
        <w:numPr>
          <w:ilvl w:val="0"/>
          <w:numId w:val="9"/>
        </w:numPr>
        <w:tabs>
          <w:tab w:val="clear" w:pos="720"/>
          <w:tab w:val="left" w:pos="0"/>
          <w:tab w:val="num" w:pos="1170"/>
        </w:tabs>
        <w:ind w:firstLine="0"/>
        <w:rPr>
          <w:b/>
          <w:sz w:val="20"/>
        </w:rPr>
      </w:pPr>
      <w:r w:rsidRPr="005E0C68">
        <w:rPr>
          <w:sz w:val="20"/>
        </w:rPr>
        <w:t>$25,000 deductible</w:t>
      </w:r>
    </w:p>
    <w:p w:rsidR="00C76526" w:rsidRDefault="00C76526" w:rsidP="00D270A6">
      <w:pPr>
        <w:tabs>
          <w:tab w:val="left" w:pos="0"/>
        </w:tabs>
        <w:rPr>
          <w:b/>
          <w:sz w:val="20"/>
        </w:rPr>
      </w:pPr>
    </w:p>
    <w:p w:rsidR="00D270A6" w:rsidRDefault="00D270A6" w:rsidP="00D270A6">
      <w:pPr>
        <w:tabs>
          <w:tab w:val="left" w:pos="0"/>
        </w:tabs>
        <w:rPr>
          <w:b/>
          <w:sz w:val="20"/>
        </w:rPr>
      </w:pPr>
      <w:r>
        <w:rPr>
          <w:b/>
          <w:sz w:val="20"/>
        </w:rPr>
        <w:t>Pollution Liability</w:t>
      </w:r>
      <w:r w:rsidR="00C76526">
        <w:rPr>
          <w:b/>
          <w:sz w:val="20"/>
        </w:rPr>
        <w:t xml:space="preserve"> Coverage</w:t>
      </w:r>
    </w:p>
    <w:p w:rsidR="00D270A6" w:rsidRDefault="00D270A6" w:rsidP="003E6D84">
      <w:pPr>
        <w:numPr>
          <w:ilvl w:val="0"/>
          <w:numId w:val="9"/>
        </w:numPr>
        <w:tabs>
          <w:tab w:val="clear" w:pos="720"/>
          <w:tab w:val="left" w:pos="0"/>
          <w:tab w:val="num" w:pos="1080"/>
        </w:tabs>
        <w:ind w:firstLine="0"/>
        <w:rPr>
          <w:sz w:val="20"/>
        </w:rPr>
      </w:pPr>
      <w:r w:rsidRPr="00D270A6">
        <w:rPr>
          <w:sz w:val="20"/>
        </w:rPr>
        <w:t>To include third-party pollutants</w:t>
      </w:r>
    </w:p>
    <w:p w:rsidR="00EB3B62" w:rsidRDefault="00EB3B62" w:rsidP="003E6D84">
      <w:pPr>
        <w:numPr>
          <w:ilvl w:val="0"/>
          <w:numId w:val="9"/>
        </w:numPr>
        <w:tabs>
          <w:tab w:val="clear" w:pos="720"/>
          <w:tab w:val="left" w:pos="0"/>
          <w:tab w:val="num" w:pos="1080"/>
        </w:tabs>
        <w:ind w:firstLine="0"/>
        <w:rPr>
          <w:sz w:val="20"/>
        </w:rPr>
      </w:pPr>
      <w:r>
        <w:rPr>
          <w:sz w:val="20"/>
        </w:rPr>
        <w:t>Included in General Liability and in Umbrella</w:t>
      </w:r>
    </w:p>
    <w:p w:rsidR="00B14DC1" w:rsidRPr="00D270A6" w:rsidRDefault="00B14DC1" w:rsidP="00EB3B62">
      <w:pPr>
        <w:tabs>
          <w:tab w:val="left" w:pos="0"/>
        </w:tabs>
        <w:ind w:left="360"/>
        <w:rPr>
          <w:sz w:val="20"/>
        </w:rPr>
      </w:pPr>
    </w:p>
    <w:p w:rsidR="0071234F" w:rsidRDefault="0071234F">
      <w:pPr>
        <w:tabs>
          <w:tab w:val="left" w:pos="0"/>
        </w:tabs>
        <w:rPr>
          <w:sz w:val="20"/>
          <w:u w:val="single"/>
        </w:rPr>
      </w:pPr>
    </w:p>
    <w:p w:rsidR="00C76526" w:rsidRDefault="00C76526">
      <w:pPr>
        <w:tabs>
          <w:tab w:val="left" w:pos="0"/>
        </w:tabs>
        <w:rPr>
          <w:sz w:val="20"/>
          <w:u w:val="single"/>
        </w:rPr>
      </w:pPr>
    </w:p>
    <w:p w:rsidR="00C76526" w:rsidRDefault="00C76526">
      <w:pPr>
        <w:tabs>
          <w:tab w:val="left" w:pos="0"/>
        </w:tabs>
        <w:rPr>
          <w:sz w:val="20"/>
          <w:u w:val="single"/>
        </w:rPr>
      </w:pPr>
    </w:p>
    <w:p w:rsidR="00C76526" w:rsidRDefault="00C76526">
      <w:pPr>
        <w:tabs>
          <w:tab w:val="left" w:pos="0"/>
        </w:tabs>
        <w:rPr>
          <w:sz w:val="20"/>
          <w:u w:val="single"/>
        </w:rPr>
      </w:pPr>
    </w:p>
    <w:p w:rsidR="00C76526" w:rsidRDefault="00C76526">
      <w:pPr>
        <w:tabs>
          <w:tab w:val="left" w:pos="0"/>
        </w:tabs>
        <w:rPr>
          <w:sz w:val="20"/>
          <w:u w:val="single"/>
        </w:rPr>
      </w:pPr>
    </w:p>
    <w:p w:rsidR="00C76526" w:rsidRDefault="00C76526">
      <w:pPr>
        <w:tabs>
          <w:tab w:val="left" w:pos="0"/>
        </w:tabs>
        <w:rPr>
          <w:sz w:val="20"/>
          <w:u w:val="single"/>
        </w:rPr>
      </w:pPr>
    </w:p>
    <w:p w:rsidR="0071234F" w:rsidRPr="00A620F6" w:rsidRDefault="0071234F">
      <w:pPr>
        <w:tabs>
          <w:tab w:val="left" w:pos="0"/>
        </w:tabs>
        <w:rPr>
          <w:b/>
          <w:sz w:val="20"/>
          <w:u w:val="single"/>
        </w:rPr>
      </w:pPr>
      <w:r w:rsidRPr="00A620F6">
        <w:rPr>
          <w:b/>
          <w:sz w:val="20"/>
          <w:u w:val="single"/>
        </w:rPr>
        <w:t>Claims History:</w:t>
      </w:r>
    </w:p>
    <w:p w:rsidR="0071234F" w:rsidRPr="00A620F6" w:rsidRDefault="00E77C6F" w:rsidP="00CC1226">
      <w:pPr>
        <w:numPr>
          <w:ilvl w:val="0"/>
          <w:numId w:val="2"/>
        </w:numPr>
        <w:tabs>
          <w:tab w:val="left" w:pos="0"/>
          <w:tab w:val="left" w:pos="720"/>
        </w:tabs>
        <w:ind w:left="1080"/>
        <w:rPr>
          <w:sz w:val="20"/>
        </w:rPr>
      </w:pPr>
      <w:r>
        <w:rPr>
          <w:sz w:val="20"/>
        </w:rPr>
        <w:t>A claims history report will be provided by the District</w:t>
      </w:r>
    </w:p>
    <w:p w:rsidR="0071234F" w:rsidRPr="00A620F6" w:rsidRDefault="0071234F">
      <w:pPr>
        <w:tabs>
          <w:tab w:val="left" w:pos="0"/>
        </w:tabs>
        <w:rPr>
          <w:sz w:val="20"/>
        </w:rPr>
      </w:pPr>
    </w:p>
    <w:p w:rsidR="0071234F" w:rsidRDefault="0071234F">
      <w:pPr>
        <w:tabs>
          <w:tab w:val="left" w:pos="0"/>
        </w:tabs>
        <w:rPr>
          <w:sz w:val="20"/>
          <w:u w:val="single"/>
        </w:rPr>
      </w:pPr>
    </w:p>
    <w:p w:rsidR="00C76526" w:rsidRDefault="00C76526">
      <w:pPr>
        <w:tabs>
          <w:tab w:val="left" w:pos="0"/>
        </w:tabs>
        <w:rPr>
          <w:sz w:val="20"/>
          <w:u w:val="single"/>
        </w:rPr>
      </w:pPr>
    </w:p>
    <w:p w:rsidR="00C76526" w:rsidRPr="00A620F6" w:rsidRDefault="00C76526">
      <w:pPr>
        <w:tabs>
          <w:tab w:val="left" w:pos="0"/>
        </w:tabs>
        <w:rPr>
          <w:sz w:val="20"/>
          <w:u w:val="single"/>
        </w:rPr>
      </w:pPr>
    </w:p>
    <w:p w:rsidR="0071234F" w:rsidRPr="00A620F6" w:rsidRDefault="0071234F">
      <w:pPr>
        <w:tabs>
          <w:tab w:val="left" w:pos="0"/>
        </w:tabs>
        <w:rPr>
          <w:b/>
          <w:sz w:val="20"/>
          <w:u w:val="single"/>
        </w:rPr>
      </w:pPr>
      <w:r w:rsidRPr="00A620F6">
        <w:rPr>
          <w:b/>
          <w:sz w:val="20"/>
          <w:u w:val="single"/>
        </w:rPr>
        <w:t>Premium History:</w:t>
      </w:r>
    </w:p>
    <w:p w:rsidR="0071234F" w:rsidRPr="00A620F6" w:rsidRDefault="0071234F" w:rsidP="008A6894">
      <w:pPr>
        <w:tabs>
          <w:tab w:val="left" w:pos="0"/>
        </w:tabs>
        <w:rPr>
          <w:sz w:val="20"/>
        </w:rPr>
      </w:pPr>
      <w:r w:rsidRPr="00A620F6">
        <w:rPr>
          <w:sz w:val="20"/>
        </w:rPr>
        <w:tab/>
      </w:r>
      <w:r w:rsidRPr="00A620F6">
        <w:rPr>
          <w:sz w:val="20"/>
        </w:rPr>
        <w:tab/>
      </w:r>
      <w:r w:rsidRPr="00A620F6">
        <w:rPr>
          <w:sz w:val="20"/>
        </w:rPr>
        <w:tab/>
      </w:r>
    </w:p>
    <w:p w:rsidR="0071234F" w:rsidRPr="00A620F6" w:rsidRDefault="008A6894" w:rsidP="00CC1226">
      <w:pPr>
        <w:numPr>
          <w:ilvl w:val="0"/>
          <w:numId w:val="2"/>
        </w:numPr>
        <w:tabs>
          <w:tab w:val="left" w:pos="0"/>
          <w:tab w:val="left" w:pos="720"/>
        </w:tabs>
        <w:ind w:left="1080"/>
        <w:rPr>
          <w:sz w:val="20"/>
        </w:rPr>
      </w:pPr>
      <w:r>
        <w:rPr>
          <w:sz w:val="20"/>
        </w:rPr>
        <w:t>A premium history will be provided by the District</w:t>
      </w:r>
    </w:p>
    <w:p w:rsidR="0071234F" w:rsidRPr="00A620F6" w:rsidRDefault="0071234F">
      <w:pPr>
        <w:tabs>
          <w:tab w:val="left" w:pos="0"/>
        </w:tabs>
        <w:rPr>
          <w:sz w:val="20"/>
        </w:rPr>
      </w:pPr>
    </w:p>
    <w:p w:rsidR="0071234F" w:rsidRPr="00A620F6" w:rsidRDefault="0071234F">
      <w:pPr>
        <w:tabs>
          <w:tab w:val="left" w:pos="0"/>
        </w:tabs>
        <w:rPr>
          <w:sz w:val="20"/>
        </w:rPr>
      </w:pPr>
    </w:p>
    <w:p w:rsidR="0071234F" w:rsidRPr="00A620F6" w:rsidRDefault="0071234F">
      <w:pPr>
        <w:tabs>
          <w:tab w:val="left" w:pos="0"/>
        </w:tabs>
        <w:rPr>
          <w:sz w:val="20"/>
        </w:rPr>
      </w:pPr>
    </w:p>
    <w:p w:rsidR="0071234F" w:rsidRPr="00A620F6" w:rsidRDefault="0071234F">
      <w:pPr>
        <w:tabs>
          <w:tab w:val="left" w:pos="540"/>
          <w:tab w:val="left" w:pos="990"/>
          <w:tab w:val="right" w:pos="9180"/>
        </w:tabs>
        <w:rPr>
          <w:b/>
          <w:sz w:val="20"/>
        </w:rPr>
      </w:pPr>
    </w:p>
    <w:p w:rsidR="0071234F" w:rsidRPr="00A620F6" w:rsidRDefault="0071234F">
      <w:pPr>
        <w:tabs>
          <w:tab w:val="left" w:pos="540"/>
          <w:tab w:val="left" w:pos="990"/>
          <w:tab w:val="right" w:pos="9180"/>
        </w:tabs>
        <w:rPr>
          <w:b/>
          <w:sz w:val="20"/>
        </w:rPr>
      </w:pPr>
    </w:p>
    <w:p w:rsidR="00D37D99" w:rsidRPr="00A620F6" w:rsidRDefault="0071234F" w:rsidP="00D37D99">
      <w:pPr>
        <w:jc w:val="center"/>
        <w:rPr>
          <w:b/>
          <w:sz w:val="20"/>
        </w:rPr>
      </w:pPr>
      <w:r w:rsidRPr="00A620F6">
        <w:rPr>
          <w:sz w:val="20"/>
          <w:highlight w:val="lightGray"/>
        </w:rPr>
        <w:br w:type="page"/>
      </w:r>
    </w:p>
    <w:p w:rsidR="0071234F" w:rsidRPr="00A620F6" w:rsidRDefault="0071234F">
      <w:pPr>
        <w:tabs>
          <w:tab w:val="left" w:pos="540"/>
          <w:tab w:val="left" w:pos="990"/>
          <w:tab w:val="right" w:pos="9180"/>
        </w:tabs>
        <w:jc w:val="center"/>
        <w:rPr>
          <w:b/>
          <w:sz w:val="20"/>
        </w:rPr>
      </w:pPr>
    </w:p>
    <w:p w:rsidR="0071234F" w:rsidRPr="00A620F6" w:rsidRDefault="0071234F">
      <w:pPr>
        <w:tabs>
          <w:tab w:val="left" w:pos="540"/>
          <w:tab w:val="left" w:pos="990"/>
          <w:tab w:val="right" w:pos="9180"/>
        </w:tabs>
        <w:rPr>
          <w:b/>
          <w:sz w:val="20"/>
        </w:rPr>
      </w:pPr>
    </w:p>
    <w:p w:rsidR="0071234F" w:rsidRPr="00A620F6" w:rsidRDefault="0071234F">
      <w:pPr>
        <w:tabs>
          <w:tab w:val="left" w:pos="540"/>
          <w:tab w:val="left" w:pos="990"/>
          <w:tab w:val="right" w:pos="9180"/>
        </w:tabs>
        <w:rPr>
          <w:i/>
          <w:sz w:val="20"/>
        </w:rPr>
      </w:pPr>
      <w:r w:rsidRPr="00A620F6">
        <w:rPr>
          <w:b/>
          <w:i/>
          <w:sz w:val="20"/>
        </w:rPr>
        <w:t xml:space="preserve">RFP FORM INSTRUCTIONS </w:t>
      </w:r>
      <w:r w:rsidRPr="00A620F6">
        <w:rPr>
          <w:i/>
          <w:sz w:val="20"/>
        </w:rPr>
        <w:t>– Complete</w:t>
      </w:r>
      <w:r w:rsidRPr="00A620F6">
        <w:rPr>
          <w:b/>
          <w:i/>
          <w:sz w:val="20"/>
        </w:rPr>
        <w:t xml:space="preserve"> </w:t>
      </w:r>
      <w:r w:rsidRPr="00A620F6">
        <w:rPr>
          <w:i/>
          <w:sz w:val="20"/>
        </w:rPr>
        <w:t>an RFP form for each carrier for which you are submitting a quote. Enter coverage limit and/or deductible where different. Attach additional explanation where necessary.</w:t>
      </w:r>
    </w:p>
    <w:p w:rsidR="0071234F" w:rsidRPr="00A620F6" w:rsidRDefault="0071234F">
      <w:pPr>
        <w:tabs>
          <w:tab w:val="left" w:pos="540"/>
          <w:tab w:val="left" w:pos="990"/>
          <w:tab w:val="right" w:pos="9180"/>
        </w:tabs>
        <w:rPr>
          <w:sz w:val="20"/>
        </w:rPr>
      </w:pPr>
    </w:p>
    <w:p w:rsidR="0071234F" w:rsidRPr="00A620F6" w:rsidRDefault="0071234F">
      <w:pPr>
        <w:tabs>
          <w:tab w:val="left" w:pos="540"/>
          <w:tab w:val="left" w:pos="990"/>
          <w:tab w:val="right" w:pos="9180"/>
        </w:tabs>
        <w:rPr>
          <w:sz w:val="20"/>
          <w:u w:val="single"/>
        </w:rPr>
      </w:pPr>
      <w:r w:rsidRPr="00A620F6">
        <w:rPr>
          <w:sz w:val="20"/>
        </w:rPr>
        <w:t>INSURANCE CARRIER/PROGRAM: _________________________________</w:t>
      </w:r>
      <w:r w:rsidRPr="00A620F6">
        <w:rPr>
          <w:sz w:val="20"/>
          <w:u w:val="single"/>
        </w:rPr>
        <w:tab/>
      </w:r>
    </w:p>
    <w:p w:rsidR="0071234F" w:rsidRPr="00A620F6" w:rsidRDefault="0071234F">
      <w:pPr>
        <w:tabs>
          <w:tab w:val="left" w:pos="540"/>
          <w:tab w:val="left" w:pos="990"/>
          <w:tab w:val="right" w:pos="9180"/>
        </w:tabs>
        <w:rPr>
          <w:sz w:val="20"/>
        </w:rPr>
      </w:pPr>
    </w:p>
    <w:p w:rsidR="0071234F" w:rsidRPr="00A620F6" w:rsidRDefault="0071234F">
      <w:pPr>
        <w:tabs>
          <w:tab w:val="left" w:pos="540"/>
          <w:tab w:val="left" w:pos="990"/>
          <w:tab w:val="right" w:pos="9180"/>
        </w:tabs>
        <w:rPr>
          <w:sz w:val="20"/>
        </w:rPr>
      </w:pPr>
      <w:r w:rsidRPr="00A620F6">
        <w:rPr>
          <w:sz w:val="20"/>
        </w:rPr>
        <w:t>A.M. BEST RATING (Carrier or Reinsurer): _____ FINANCIAL SIZE CLASS: __________</w:t>
      </w:r>
      <w:r w:rsidRPr="00A620F6">
        <w:rPr>
          <w:sz w:val="20"/>
          <w:u w:val="single"/>
        </w:rPr>
        <w:tab/>
      </w:r>
      <w:r w:rsidRPr="00A620F6">
        <w:rPr>
          <w:sz w:val="20"/>
        </w:rPr>
        <w:tab/>
      </w:r>
    </w:p>
    <w:p w:rsidR="0071234F" w:rsidRPr="00A620F6" w:rsidRDefault="0071234F">
      <w:pPr>
        <w:tabs>
          <w:tab w:val="left" w:pos="540"/>
          <w:tab w:val="left" w:pos="990"/>
          <w:tab w:val="right" w:pos="9180"/>
        </w:tabs>
        <w:rPr>
          <w:sz w:val="20"/>
        </w:rPr>
      </w:pPr>
    </w:p>
    <w:p w:rsidR="0071234F" w:rsidRPr="00A620F6" w:rsidRDefault="0071234F">
      <w:pPr>
        <w:tabs>
          <w:tab w:val="left" w:pos="540"/>
          <w:tab w:val="left" w:pos="990"/>
          <w:tab w:val="right" w:pos="9180"/>
        </w:tabs>
        <w:rPr>
          <w:sz w:val="20"/>
        </w:rPr>
      </w:pPr>
    </w:p>
    <w:p w:rsidR="0071234F" w:rsidRPr="00A620F6" w:rsidRDefault="0071234F">
      <w:pPr>
        <w:tabs>
          <w:tab w:val="left" w:pos="540"/>
          <w:tab w:val="left" w:pos="990"/>
          <w:tab w:val="right" w:pos="9180"/>
        </w:tabs>
        <w:rPr>
          <w:b/>
          <w:sz w:val="20"/>
        </w:rPr>
      </w:pPr>
      <w:r w:rsidRPr="00A620F6">
        <w:rPr>
          <w:b/>
          <w:sz w:val="20"/>
          <w:u w:val="single"/>
        </w:rPr>
        <w:t>PREMIUM SUMMARY:</w:t>
      </w:r>
      <w:r w:rsidRPr="00A620F6">
        <w:rPr>
          <w:b/>
          <w:sz w:val="20"/>
        </w:rPr>
        <w:t xml:space="preserve">  </w:t>
      </w:r>
      <w:r w:rsidR="008A6894">
        <w:rPr>
          <w:b/>
          <w:sz w:val="20"/>
        </w:rPr>
        <w:t xml:space="preserve">                                             </w:t>
      </w:r>
      <w:r w:rsidRPr="00A620F6">
        <w:rPr>
          <w:b/>
          <w:sz w:val="20"/>
        </w:rPr>
        <w:t xml:space="preserve">DEDUCTIBLE              </w:t>
      </w:r>
      <w:r w:rsidR="00544A56">
        <w:rPr>
          <w:b/>
          <w:sz w:val="20"/>
        </w:rPr>
        <w:t xml:space="preserve">    </w:t>
      </w:r>
      <w:r w:rsidRPr="00A620F6">
        <w:rPr>
          <w:b/>
          <w:sz w:val="20"/>
        </w:rPr>
        <w:t>ANNUAL PREMIUM</w:t>
      </w:r>
    </w:p>
    <w:p w:rsidR="0071234F" w:rsidRPr="00A620F6" w:rsidRDefault="0071234F">
      <w:pPr>
        <w:tabs>
          <w:tab w:val="left" w:pos="540"/>
          <w:tab w:val="left" w:pos="990"/>
          <w:tab w:val="right" w:pos="9180"/>
        </w:tabs>
        <w:rPr>
          <w:b/>
          <w:sz w:val="20"/>
          <w:u w:val="single"/>
        </w:rPr>
      </w:pPr>
      <w:r w:rsidRPr="00A620F6">
        <w:rPr>
          <w:b/>
          <w:sz w:val="20"/>
        </w:rPr>
        <w:tab/>
      </w:r>
      <w:r w:rsidRPr="00A620F6">
        <w:rPr>
          <w:b/>
          <w:sz w:val="20"/>
        </w:rPr>
        <w:tab/>
        <w:t xml:space="preserve">                                                 </w:t>
      </w:r>
      <w:r w:rsidR="008A6894">
        <w:rPr>
          <w:b/>
          <w:sz w:val="20"/>
        </w:rPr>
        <w:t xml:space="preserve">                   </w:t>
      </w:r>
      <w:r w:rsidRPr="00A620F6">
        <w:rPr>
          <w:b/>
          <w:sz w:val="20"/>
        </w:rPr>
        <w:t xml:space="preserve">  </w:t>
      </w:r>
      <w:r w:rsidRPr="00A620F6">
        <w:rPr>
          <w:b/>
          <w:sz w:val="20"/>
          <w:u w:val="single"/>
        </w:rPr>
        <w:t>IF APPLICABLE</w:t>
      </w:r>
      <w:r w:rsidRPr="00A620F6">
        <w:rPr>
          <w:b/>
          <w:sz w:val="20"/>
        </w:rPr>
        <w:t xml:space="preserve">        </w:t>
      </w:r>
      <w:r w:rsidR="00544A56">
        <w:rPr>
          <w:b/>
          <w:sz w:val="20"/>
        </w:rPr>
        <w:t xml:space="preserve">       </w:t>
      </w:r>
      <w:r w:rsidRPr="00A620F6">
        <w:rPr>
          <w:b/>
          <w:sz w:val="20"/>
          <w:u w:val="single"/>
        </w:rPr>
        <w:t>MM/DD/YY - M/DD/YY</w:t>
      </w:r>
    </w:p>
    <w:p w:rsidR="0071234F" w:rsidRPr="00A620F6" w:rsidRDefault="0071234F">
      <w:pPr>
        <w:tabs>
          <w:tab w:val="left" w:pos="540"/>
          <w:tab w:val="left" w:pos="990"/>
          <w:tab w:val="right" w:pos="9180"/>
        </w:tabs>
        <w:spacing w:line="360" w:lineRule="auto"/>
        <w:rPr>
          <w:sz w:val="20"/>
        </w:rPr>
      </w:pPr>
    </w:p>
    <w:p w:rsidR="00710FE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Pr>
          <w:sz w:val="20"/>
        </w:rPr>
        <w:t>Workers’ Compensation</w:t>
      </w:r>
      <w:r>
        <w:rPr>
          <w:sz w:val="20"/>
        </w:rPr>
        <w:tab/>
        <w:t>$_______________</w:t>
      </w:r>
      <w:r>
        <w:rPr>
          <w:sz w:val="20"/>
        </w:rPr>
        <w:tab/>
        <w:t>$_________________</w:t>
      </w:r>
    </w:p>
    <w:p w:rsidR="00710FE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sidRPr="00A620F6">
        <w:rPr>
          <w:sz w:val="20"/>
        </w:rPr>
        <w:t>Comprehensive General Liability</w:t>
      </w:r>
      <w:r>
        <w:rPr>
          <w:sz w:val="20"/>
        </w:rPr>
        <w:tab/>
        <w:t>$_______________</w:t>
      </w:r>
      <w:r>
        <w:rPr>
          <w:sz w:val="20"/>
        </w:rPr>
        <w:tab/>
        <w:t>$_________________</w:t>
      </w:r>
    </w:p>
    <w:p w:rsidR="00710FE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Pr>
          <w:sz w:val="20"/>
        </w:rPr>
        <w:t>Errors &amp; Omissions</w:t>
      </w:r>
      <w:r>
        <w:rPr>
          <w:sz w:val="20"/>
        </w:rPr>
        <w:tab/>
        <w:t>$_______________</w:t>
      </w:r>
      <w:r>
        <w:rPr>
          <w:sz w:val="20"/>
        </w:rPr>
        <w:tab/>
        <w:t>$_________________</w:t>
      </w:r>
    </w:p>
    <w:p w:rsidR="0071234F" w:rsidRPr="00A620F6" w:rsidRDefault="0071234F"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sidRPr="00A620F6">
        <w:rPr>
          <w:sz w:val="20"/>
        </w:rPr>
        <w:t>Building and Contents Coverage</w:t>
      </w:r>
      <w:r w:rsidRPr="00A620F6">
        <w:rPr>
          <w:sz w:val="20"/>
        </w:rPr>
        <w:tab/>
        <w:t>$_______________</w:t>
      </w:r>
      <w:r w:rsidRPr="00A620F6">
        <w:rPr>
          <w:sz w:val="20"/>
        </w:rPr>
        <w:tab/>
        <w:t>$_________________</w:t>
      </w:r>
    </w:p>
    <w:p w:rsidR="0071234F" w:rsidRPr="00A620F6" w:rsidRDefault="0071234F"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sidRPr="00A620F6">
        <w:rPr>
          <w:sz w:val="20"/>
        </w:rPr>
        <w:t>Boiler &amp; Machinery Coverage</w:t>
      </w:r>
      <w:r w:rsidRPr="00A620F6">
        <w:rPr>
          <w:sz w:val="20"/>
        </w:rPr>
        <w:tab/>
        <w:t>$_______________</w:t>
      </w:r>
      <w:r w:rsidRPr="00A620F6">
        <w:rPr>
          <w:sz w:val="20"/>
        </w:rPr>
        <w:tab/>
        <w:t>$_________________</w:t>
      </w:r>
    </w:p>
    <w:p w:rsidR="00710FE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Pr>
          <w:sz w:val="20"/>
        </w:rPr>
        <w:t>Mobile Equipment</w:t>
      </w:r>
      <w:r>
        <w:rPr>
          <w:sz w:val="20"/>
        </w:rPr>
        <w:tab/>
        <w:t>$_______________</w:t>
      </w:r>
      <w:r>
        <w:rPr>
          <w:sz w:val="20"/>
        </w:rPr>
        <w:tab/>
        <w:t>$_________________</w:t>
      </w:r>
    </w:p>
    <w:p w:rsidR="0071234F" w:rsidRPr="00A620F6" w:rsidRDefault="0071234F"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sidRPr="00A620F6">
        <w:rPr>
          <w:sz w:val="20"/>
        </w:rPr>
        <w:t>Inland Marine Coverage</w:t>
      </w:r>
      <w:r w:rsidRPr="00A620F6">
        <w:rPr>
          <w:sz w:val="20"/>
        </w:rPr>
        <w:tab/>
        <w:t>$_______________</w:t>
      </w:r>
      <w:r w:rsidRPr="00A620F6">
        <w:rPr>
          <w:sz w:val="20"/>
        </w:rPr>
        <w:tab/>
        <w:t>$_________________</w:t>
      </w:r>
    </w:p>
    <w:p w:rsidR="00710FE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Pr>
          <w:sz w:val="20"/>
        </w:rPr>
        <w:t>Windstorm</w:t>
      </w:r>
      <w:r>
        <w:rPr>
          <w:sz w:val="20"/>
        </w:rPr>
        <w:tab/>
        <w:t>$_______________</w:t>
      </w:r>
      <w:r>
        <w:rPr>
          <w:sz w:val="20"/>
        </w:rPr>
        <w:tab/>
        <w:t>$_________________</w:t>
      </w:r>
    </w:p>
    <w:p w:rsidR="0071234F" w:rsidRPr="00A620F6" w:rsidRDefault="00710FE6" w:rsidP="00CC1226">
      <w:pPr>
        <w:numPr>
          <w:ilvl w:val="0"/>
          <w:numId w:val="3"/>
        </w:numPr>
        <w:tabs>
          <w:tab w:val="left" w:pos="540"/>
          <w:tab w:val="left" w:pos="1080"/>
          <w:tab w:val="left" w:pos="4500"/>
          <w:tab w:val="left" w:pos="6840"/>
          <w:tab w:val="right" w:pos="9180"/>
        </w:tabs>
        <w:spacing w:after="120" w:line="360" w:lineRule="auto"/>
        <w:ind w:left="540" w:firstLine="0"/>
        <w:rPr>
          <w:sz w:val="20"/>
        </w:rPr>
      </w:pPr>
      <w:r>
        <w:rPr>
          <w:sz w:val="20"/>
        </w:rPr>
        <w:t>Inland Marine</w:t>
      </w:r>
      <w:r w:rsidR="0071234F" w:rsidRPr="00A620F6">
        <w:rPr>
          <w:sz w:val="20"/>
        </w:rPr>
        <w:tab/>
        <w:t>$_______________</w:t>
      </w:r>
      <w:r w:rsidR="0071234F" w:rsidRPr="00A620F6">
        <w:rPr>
          <w:sz w:val="20"/>
        </w:rPr>
        <w:tab/>
        <w:t>$_________________</w:t>
      </w:r>
    </w:p>
    <w:p w:rsidR="0071234F" w:rsidRPr="00A620F6" w:rsidRDefault="00710FE6">
      <w:pPr>
        <w:tabs>
          <w:tab w:val="left" w:pos="540"/>
          <w:tab w:val="left" w:pos="1080"/>
          <w:tab w:val="left" w:pos="4500"/>
          <w:tab w:val="left" w:pos="6840"/>
          <w:tab w:val="right" w:pos="9180"/>
        </w:tabs>
        <w:spacing w:after="120" w:line="360" w:lineRule="auto"/>
        <w:ind w:left="540"/>
        <w:rPr>
          <w:sz w:val="20"/>
        </w:rPr>
      </w:pPr>
      <w:r>
        <w:rPr>
          <w:sz w:val="20"/>
        </w:rPr>
        <w:t>X</w:t>
      </w:r>
      <w:r w:rsidR="0071234F" w:rsidRPr="00A620F6">
        <w:rPr>
          <w:sz w:val="20"/>
        </w:rPr>
        <w:t>.</w:t>
      </w:r>
      <w:r w:rsidR="0071234F" w:rsidRPr="00A620F6">
        <w:rPr>
          <w:sz w:val="20"/>
        </w:rPr>
        <w:tab/>
      </w:r>
      <w:r w:rsidR="008A6894">
        <w:rPr>
          <w:sz w:val="20"/>
        </w:rPr>
        <w:t xml:space="preserve">   </w:t>
      </w:r>
      <w:r w:rsidR="0071234F" w:rsidRPr="00A620F6">
        <w:rPr>
          <w:sz w:val="20"/>
        </w:rPr>
        <w:t>Business Auto/Fleet Coverage</w:t>
      </w:r>
      <w:r w:rsidR="0071234F" w:rsidRPr="00A620F6">
        <w:rPr>
          <w:sz w:val="20"/>
        </w:rPr>
        <w:tab/>
        <w:t>$_______________</w:t>
      </w:r>
      <w:r w:rsidR="0071234F" w:rsidRPr="00A620F6">
        <w:rPr>
          <w:sz w:val="20"/>
        </w:rPr>
        <w:tab/>
        <w:t>$_________________</w:t>
      </w:r>
    </w:p>
    <w:p w:rsidR="00710FE6" w:rsidRDefault="00710FE6">
      <w:pPr>
        <w:tabs>
          <w:tab w:val="left" w:pos="540"/>
          <w:tab w:val="left" w:pos="1080"/>
          <w:tab w:val="left" w:pos="4500"/>
          <w:tab w:val="left" w:pos="6840"/>
          <w:tab w:val="right" w:pos="9180"/>
        </w:tabs>
        <w:spacing w:after="120" w:line="360" w:lineRule="auto"/>
        <w:ind w:left="540"/>
        <w:rPr>
          <w:sz w:val="20"/>
        </w:rPr>
      </w:pPr>
      <w:r>
        <w:rPr>
          <w:sz w:val="20"/>
        </w:rPr>
        <w:t>X</w:t>
      </w:r>
      <w:r w:rsidR="0071234F" w:rsidRPr="00A620F6">
        <w:rPr>
          <w:sz w:val="20"/>
        </w:rPr>
        <w:t xml:space="preserve">I.    </w:t>
      </w:r>
      <w:r w:rsidR="008A6894">
        <w:rPr>
          <w:sz w:val="20"/>
        </w:rPr>
        <w:t xml:space="preserve">    </w:t>
      </w:r>
      <w:r w:rsidR="0071234F" w:rsidRPr="00A620F6">
        <w:rPr>
          <w:sz w:val="20"/>
        </w:rPr>
        <w:t>Data Processing Equipment</w:t>
      </w:r>
      <w:r w:rsidR="00544A56">
        <w:rPr>
          <w:sz w:val="20"/>
        </w:rPr>
        <w:tab/>
        <w:t>$_______________</w:t>
      </w:r>
      <w:r w:rsidR="00544A56">
        <w:rPr>
          <w:sz w:val="20"/>
        </w:rPr>
        <w:tab/>
        <w:t>$_________________</w:t>
      </w:r>
    </w:p>
    <w:p w:rsidR="0071234F" w:rsidRPr="00A620F6" w:rsidRDefault="00710FE6">
      <w:pPr>
        <w:tabs>
          <w:tab w:val="left" w:pos="540"/>
          <w:tab w:val="left" w:pos="1080"/>
          <w:tab w:val="left" w:pos="4500"/>
          <w:tab w:val="left" w:pos="6840"/>
          <w:tab w:val="right" w:pos="9180"/>
        </w:tabs>
        <w:spacing w:after="120" w:line="360" w:lineRule="auto"/>
        <w:ind w:left="540"/>
        <w:rPr>
          <w:sz w:val="20"/>
        </w:rPr>
      </w:pPr>
      <w:r>
        <w:rPr>
          <w:sz w:val="20"/>
        </w:rPr>
        <w:t>XII</w:t>
      </w:r>
      <w:r>
        <w:rPr>
          <w:sz w:val="20"/>
        </w:rPr>
        <w:tab/>
      </w:r>
      <w:r w:rsidR="00544A56">
        <w:rPr>
          <w:sz w:val="20"/>
        </w:rPr>
        <w:t xml:space="preserve">   </w:t>
      </w:r>
      <w:r w:rsidR="00544A56" w:rsidRPr="00A620F6">
        <w:rPr>
          <w:sz w:val="20"/>
        </w:rPr>
        <w:t>Commercial Crime Coverage</w:t>
      </w:r>
      <w:r w:rsidR="0071234F" w:rsidRPr="00A620F6">
        <w:rPr>
          <w:sz w:val="20"/>
        </w:rPr>
        <w:tab/>
        <w:t>$_______________</w:t>
      </w:r>
      <w:r w:rsidR="0071234F" w:rsidRPr="00A620F6">
        <w:rPr>
          <w:sz w:val="20"/>
        </w:rPr>
        <w:tab/>
        <w:t>$_________________</w:t>
      </w:r>
    </w:p>
    <w:p w:rsidR="0071234F" w:rsidRPr="00A620F6" w:rsidRDefault="00544A56" w:rsidP="00544A56">
      <w:pPr>
        <w:tabs>
          <w:tab w:val="left" w:pos="540"/>
          <w:tab w:val="left" w:pos="1080"/>
          <w:tab w:val="left" w:pos="4500"/>
          <w:tab w:val="left" w:pos="6840"/>
          <w:tab w:val="right" w:pos="9180"/>
        </w:tabs>
        <w:spacing w:after="120" w:line="360" w:lineRule="auto"/>
        <w:ind w:left="450"/>
        <w:rPr>
          <w:sz w:val="20"/>
        </w:rPr>
      </w:pPr>
      <w:r>
        <w:rPr>
          <w:sz w:val="20"/>
        </w:rPr>
        <w:t>XIII</w:t>
      </w:r>
      <w:r>
        <w:rPr>
          <w:sz w:val="20"/>
        </w:rPr>
        <w:tab/>
        <w:t xml:space="preserve">   </w:t>
      </w:r>
      <w:r w:rsidRPr="00A620F6">
        <w:rPr>
          <w:sz w:val="20"/>
        </w:rPr>
        <w:t>Umbrella</w:t>
      </w:r>
      <w:r w:rsidR="0071234F" w:rsidRPr="00A620F6">
        <w:rPr>
          <w:sz w:val="20"/>
        </w:rPr>
        <w:tab/>
        <w:t>$_______________</w:t>
      </w:r>
      <w:r w:rsidR="0071234F" w:rsidRPr="00A620F6">
        <w:rPr>
          <w:sz w:val="20"/>
        </w:rPr>
        <w:tab/>
        <w:t>$_________________</w:t>
      </w:r>
    </w:p>
    <w:p w:rsidR="00544A56" w:rsidRDefault="00544A56" w:rsidP="00544A56">
      <w:pPr>
        <w:tabs>
          <w:tab w:val="left" w:pos="540"/>
          <w:tab w:val="left" w:pos="1080"/>
          <w:tab w:val="left" w:pos="4500"/>
          <w:tab w:val="left" w:pos="6840"/>
          <w:tab w:val="right" w:pos="9180"/>
        </w:tabs>
        <w:spacing w:after="120" w:line="360" w:lineRule="auto"/>
        <w:ind w:left="450"/>
        <w:rPr>
          <w:sz w:val="20"/>
        </w:rPr>
      </w:pPr>
      <w:r>
        <w:rPr>
          <w:sz w:val="20"/>
        </w:rPr>
        <w:t>X1V</w:t>
      </w:r>
      <w:r>
        <w:rPr>
          <w:sz w:val="20"/>
        </w:rPr>
        <w:tab/>
        <w:t xml:space="preserve">   Loss of Income</w:t>
      </w:r>
      <w:r w:rsidR="0071234F" w:rsidRPr="00A620F6">
        <w:rPr>
          <w:sz w:val="20"/>
        </w:rPr>
        <w:tab/>
        <w:t>$_______________</w:t>
      </w:r>
      <w:r w:rsidR="0071234F" w:rsidRPr="00A620F6">
        <w:rPr>
          <w:sz w:val="20"/>
        </w:rPr>
        <w:tab/>
        <w:t>$_________________</w:t>
      </w:r>
    </w:p>
    <w:p w:rsidR="00544A56" w:rsidRDefault="00544A56" w:rsidP="00544A56">
      <w:pPr>
        <w:tabs>
          <w:tab w:val="left" w:pos="540"/>
          <w:tab w:val="left" w:pos="1080"/>
          <w:tab w:val="left" w:pos="4500"/>
          <w:tab w:val="left" w:pos="6840"/>
          <w:tab w:val="right" w:pos="9180"/>
        </w:tabs>
        <w:spacing w:after="120" w:line="360" w:lineRule="auto"/>
        <w:ind w:left="450"/>
        <w:rPr>
          <w:sz w:val="20"/>
        </w:rPr>
      </w:pPr>
      <w:r>
        <w:rPr>
          <w:sz w:val="20"/>
        </w:rPr>
        <w:t>XV</w:t>
      </w:r>
      <w:r>
        <w:rPr>
          <w:sz w:val="20"/>
        </w:rPr>
        <w:tab/>
        <w:t xml:space="preserve">   Flood</w:t>
      </w:r>
      <w:r>
        <w:rPr>
          <w:sz w:val="20"/>
        </w:rPr>
        <w:tab/>
        <w:t>$_______________</w:t>
      </w:r>
      <w:r>
        <w:rPr>
          <w:sz w:val="20"/>
        </w:rPr>
        <w:tab/>
        <w:t>$_________________</w:t>
      </w:r>
    </w:p>
    <w:p w:rsidR="00544A56" w:rsidRDefault="00544A56" w:rsidP="00544A56">
      <w:pPr>
        <w:tabs>
          <w:tab w:val="left" w:pos="540"/>
          <w:tab w:val="left" w:pos="1080"/>
          <w:tab w:val="left" w:pos="4500"/>
          <w:tab w:val="left" w:pos="6840"/>
          <w:tab w:val="right" w:pos="9180"/>
        </w:tabs>
        <w:spacing w:after="120" w:line="360" w:lineRule="auto"/>
        <w:ind w:left="450"/>
        <w:rPr>
          <w:sz w:val="20"/>
        </w:rPr>
      </w:pPr>
      <w:r>
        <w:rPr>
          <w:sz w:val="20"/>
        </w:rPr>
        <w:t>XVI</w:t>
      </w:r>
      <w:r>
        <w:rPr>
          <w:sz w:val="20"/>
        </w:rPr>
        <w:tab/>
        <w:t xml:space="preserve">   Pollution Liability</w:t>
      </w:r>
      <w:r>
        <w:rPr>
          <w:sz w:val="20"/>
        </w:rPr>
        <w:tab/>
        <w:t>$_______________</w:t>
      </w:r>
      <w:r>
        <w:rPr>
          <w:sz w:val="20"/>
        </w:rPr>
        <w:tab/>
        <w:t>$_________________</w:t>
      </w:r>
    </w:p>
    <w:p w:rsidR="0071234F" w:rsidRDefault="0071234F" w:rsidP="00544A56">
      <w:pPr>
        <w:tabs>
          <w:tab w:val="left" w:pos="540"/>
          <w:tab w:val="left" w:pos="1080"/>
          <w:tab w:val="left" w:pos="4500"/>
          <w:tab w:val="left" w:pos="6840"/>
          <w:tab w:val="right" w:pos="9180"/>
        </w:tabs>
        <w:spacing w:after="120" w:line="360" w:lineRule="auto"/>
        <w:ind w:left="540"/>
        <w:rPr>
          <w:b/>
          <w:sz w:val="20"/>
        </w:rPr>
      </w:pPr>
      <w:r w:rsidRPr="00A620F6">
        <w:rPr>
          <w:sz w:val="20"/>
        </w:rPr>
        <w:tab/>
      </w:r>
      <w:r w:rsidRPr="00A620F6">
        <w:rPr>
          <w:sz w:val="20"/>
        </w:rPr>
        <w:tab/>
      </w:r>
      <w:r w:rsidRPr="00A620F6">
        <w:rPr>
          <w:sz w:val="20"/>
        </w:rPr>
        <w:tab/>
      </w:r>
      <w:r w:rsidRPr="00A620F6">
        <w:rPr>
          <w:sz w:val="20"/>
        </w:rPr>
        <w:tab/>
      </w:r>
      <w:r w:rsidRPr="00A620F6">
        <w:rPr>
          <w:sz w:val="20"/>
        </w:rPr>
        <w:tab/>
      </w:r>
      <w:r w:rsidRPr="00A620F6">
        <w:rPr>
          <w:sz w:val="20"/>
        </w:rPr>
        <w:tab/>
      </w:r>
      <w:r w:rsidRPr="00A620F6">
        <w:rPr>
          <w:b/>
          <w:sz w:val="20"/>
        </w:rPr>
        <w:t>Total Annual Premium</w:t>
      </w:r>
      <w:r w:rsidRPr="00A620F6">
        <w:rPr>
          <w:b/>
          <w:sz w:val="20"/>
        </w:rPr>
        <w:tab/>
      </w:r>
      <w:r w:rsidRPr="00A620F6">
        <w:rPr>
          <w:b/>
          <w:sz w:val="20"/>
        </w:rPr>
        <w:tab/>
        <w:t>$________________</w:t>
      </w:r>
    </w:p>
    <w:p w:rsidR="00B14DC1" w:rsidRDefault="00B14DC1" w:rsidP="00544A56">
      <w:pPr>
        <w:tabs>
          <w:tab w:val="left" w:pos="540"/>
          <w:tab w:val="left" w:pos="1080"/>
          <w:tab w:val="left" w:pos="4500"/>
          <w:tab w:val="left" w:pos="6840"/>
          <w:tab w:val="right" w:pos="9180"/>
        </w:tabs>
        <w:spacing w:after="120" w:line="360" w:lineRule="auto"/>
        <w:ind w:left="540"/>
        <w:rPr>
          <w:b/>
          <w:sz w:val="20"/>
        </w:rPr>
      </w:pPr>
    </w:p>
    <w:p w:rsidR="00B14DC1" w:rsidRPr="00A620F6" w:rsidRDefault="00B14DC1" w:rsidP="00544A56">
      <w:pPr>
        <w:tabs>
          <w:tab w:val="left" w:pos="540"/>
          <w:tab w:val="left" w:pos="1080"/>
          <w:tab w:val="left" w:pos="4500"/>
          <w:tab w:val="left" w:pos="6840"/>
          <w:tab w:val="right" w:pos="9180"/>
        </w:tabs>
        <w:spacing w:after="120" w:line="360" w:lineRule="auto"/>
        <w:ind w:left="540"/>
        <w:rPr>
          <w:b/>
          <w:sz w:val="20"/>
        </w:rPr>
      </w:pPr>
      <w:r>
        <w:rPr>
          <w:b/>
          <w:sz w:val="20"/>
        </w:rPr>
        <w:t>NOTE:  Include a copy of the risk management and safety training which will be available.</w:t>
      </w:r>
    </w:p>
    <w:p w:rsidR="00D37D99" w:rsidRDefault="0071234F" w:rsidP="00D37D99">
      <w:pPr>
        <w:tabs>
          <w:tab w:val="left" w:pos="540"/>
          <w:tab w:val="left" w:pos="990"/>
          <w:tab w:val="left" w:pos="1260"/>
          <w:tab w:val="left" w:pos="3690"/>
          <w:tab w:val="left" w:pos="4320"/>
          <w:tab w:val="left" w:pos="4500"/>
          <w:tab w:val="right" w:pos="9180"/>
        </w:tabs>
        <w:spacing w:after="120"/>
        <w:jc w:val="center"/>
        <w:rPr>
          <w:b/>
          <w:sz w:val="20"/>
          <w:u w:val="single"/>
        </w:rPr>
      </w:pPr>
      <w:r w:rsidRPr="00A620F6">
        <w:rPr>
          <w:b/>
          <w:sz w:val="20"/>
          <w:u w:val="single"/>
        </w:rPr>
        <w:br w:type="page"/>
      </w:r>
      <w:r w:rsidR="00D270A6">
        <w:rPr>
          <w:b/>
          <w:sz w:val="20"/>
          <w:u w:val="single"/>
        </w:rPr>
        <w:lastRenderedPageBreak/>
        <w:t xml:space="preserve"> </w:t>
      </w:r>
    </w:p>
    <w:p w:rsidR="00D37D99" w:rsidRDefault="00D37D99">
      <w:pPr>
        <w:tabs>
          <w:tab w:val="left" w:pos="540"/>
          <w:tab w:val="left" w:pos="990"/>
          <w:tab w:val="left" w:pos="1260"/>
          <w:tab w:val="left" w:pos="3690"/>
          <w:tab w:val="left" w:pos="4320"/>
          <w:tab w:val="left" w:pos="4500"/>
          <w:tab w:val="right" w:pos="9180"/>
        </w:tabs>
        <w:spacing w:after="120"/>
        <w:rPr>
          <w:b/>
          <w:sz w:val="20"/>
          <w:u w:val="single"/>
        </w:rPr>
      </w:pPr>
    </w:p>
    <w:p w:rsidR="0071234F" w:rsidRPr="00A620F6" w:rsidRDefault="0071234F">
      <w:pPr>
        <w:tabs>
          <w:tab w:val="left" w:pos="540"/>
          <w:tab w:val="left" w:pos="990"/>
          <w:tab w:val="left" w:pos="1260"/>
          <w:tab w:val="left" w:pos="3690"/>
          <w:tab w:val="left" w:pos="4320"/>
          <w:tab w:val="left" w:pos="4500"/>
          <w:tab w:val="right" w:pos="9180"/>
        </w:tabs>
        <w:spacing w:after="120"/>
        <w:rPr>
          <w:b/>
          <w:sz w:val="20"/>
          <w:u w:val="single"/>
        </w:rPr>
      </w:pPr>
      <w:r w:rsidRPr="00A620F6">
        <w:rPr>
          <w:b/>
          <w:sz w:val="20"/>
          <w:u w:val="single"/>
        </w:rPr>
        <w:t>RESPONDENT INFORMATION:</w:t>
      </w:r>
    </w:p>
    <w:p w:rsidR="0071234F" w:rsidRPr="00A620F6" w:rsidRDefault="0071234F">
      <w:pPr>
        <w:tabs>
          <w:tab w:val="left" w:pos="540"/>
          <w:tab w:val="left" w:pos="990"/>
          <w:tab w:val="left" w:pos="3690"/>
          <w:tab w:val="left" w:pos="5760"/>
          <w:tab w:val="right" w:pos="9180"/>
        </w:tabs>
        <w:spacing w:after="120" w:line="360" w:lineRule="auto"/>
        <w:rPr>
          <w:sz w:val="20"/>
          <w:u w:val="single"/>
        </w:rPr>
      </w:pPr>
      <w:r w:rsidRPr="00A620F6">
        <w:rPr>
          <w:sz w:val="20"/>
        </w:rPr>
        <w:tab/>
      </w:r>
      <w:r w:rsidRPr="00A620F6">
        <w:rPr>
          <w:sz w:val="20"/>
        </w:rPr>
        <w:tab/>
        <w:t xml:space="preserve">Name:         </w:t>
      </w:r>
      <w:r w:rsidRPr="00A620F6">
        <w:rPr>
          <w:sz w:val="20"/>
          <w:u w:val="single"/>
        </w:rPr>
        <w:tab/>
      </w:r>
      <w:r w:rsidRPr="00A620F6">
        <w:rPr>
          <w:sz w:val="20"/>
          <w:u w:val="single"/>
        </w:rPr>
        <w:tab/>
      </w:r>
    </w:p>
    <w:p w:rsidR="0071234F" w:rsidRPr="00A620F6" w:rsidRDefault="0071234F">
      <w:pPr>
        <w:tabs>
          <w:tab w:val="left" w:pos="540"/>
          <w:tab w:val="left" w:pos="990"/>
          <w:tab w:val="left" w:pos="3690"/>
          <w:tab w:val="left" w:pos="5760"/>
          <w:tab w:val="right" w:pos="9180"/>
        </w:tabs>
        <w:spacing w:after="120" w:line="360" w:lineRule="auto"/>
        <w:rPr>
          <w:sz w:val="20"/>
          <w:u w:val="single"/>
        </w:rPr>
      </w:pPr>
      <w:r w:rsidRPr="00A620F6">
        <w:rPr>
          <w:sz w:val="20"/>
        </w:rPr>
        <w:tab/>
      </w:r>
      <w:r w:rsidRPr="00A620F6">
        <w:rPr>
          <w:sz w:val="20"/>
        </w:rPr>
        <w:tab/>
        <w:t xml:space="preserve">Company:   </w:t>
      </w:r>
      <w:r w:rsidRPr="00A620F6">
        <w:rPr>
          <w:sz w:val="20"/>
          <w:u w:val="single"/>
        </w:rPr>
        <w:tab/>
      </w:r>
      <w:r w:rsidRPr="00A620F6">
        <w:rPr>
          <w:sz w:val="20"/>
          <w:u w:val="single"/>
        </w:rPr>
        <w:tab/>
      </w:r>
    </w:p>
    <w:p w:rsidR="0071234F" w:rsidRPr="00A620F6" w:rsidRDefault="0071234F">
      <w:pPr>
        <w:tabs>
          <w:tab w:val="left" w:pos="540"/>
          <w:tab w:val="left" w:pos="990"/>
          <w:tab w:val="left" w:pos="3690"/>
          <w:tab w:val="left" w:pos="5760"/>
          <w:tab w:val="right" w:pos="9180"/>
        </w:tabs>
        <w:spacing w:after="120" w:line="360" w:lineRule="auto"/>
        <w:rPr>
          <w:sz w:val="20"/>
          <w:u w:val="single"/>
        </w:rPr>
      </w:pPr>
      <w:r w:rsidRPr="00A620F6">
        <w:rPr>
          <w:sz w:val="20"/>
        </w:rPr>
        <w:tab/>
      </w:r>
      <w:r w:rsidRPr="00A620F6">
        <w:rPr>
          <w:sz w:val="20"/>
        </w:rPr>
        <w:tab/>
        <w:t xml:space="preserve">Address:     </w:t>
      </w:r>
      <w:r w:rsidRPr="00A620F6">
        <w:rPr>
          <w:sz w:val="20"/>
          <w:u w:val="single"/>
        </w:rPr>
        <w:tab/>
      </w:r>
      <w:r w:rsidRPr="00A620F6">
        <w:rPr>
          <w:sz w:val="20"/>
          <w:u w:val="single"/>
        </w:rPr>
        <w:tab/>
      </w:r>
    </w:p>
    <w:p w:rsidR="0071234F" w:rsidRPr="00A620F6" w:rsidRDefault="0071234F">
      <w:pPr>
        <w:tabs>
          <w:tab w:val="left" w:pos="540"/>
          <w:tab w:val="left" w:pos="990"/>
          <w:tab w:val="left" w:pos="3690"/>
          <w:tab w:val="left" w:pos="5760"/>
          <w:tab w:val="right" w:pos="9180"/>
        </w:tabs>
        <w:spacing w:after="120" w:line="360" w:lineRule="auto"/>
        <w:rPr>
          <w:sz w:val="20"/>
        </w:rPr>
      </w:pPr>
      <w:r w:rsidRPr="00A620F6">
        <w:rPr>
          <w:sz w:val="20"/>
        </w:rPr>
        <w:tab/>
      </w:r>
      <w:r w:rsidRPr="00A620F6">
        <w:rPr>
          <w:sz w:val="20"/>
        </w:rPr>
        <w:tab/>
        <w:t xml:space="preserve">City:            </w:t>
      </w:r>
      <w:r w:rsidRPr="00A620F6">
        <w:rPr>
          <w:sz w:val="20"/>
          <w:u w:val="single"/>
        </w:rPr>
        <w:tab/>
      </w:r>
      <w:r w:rsidRPr="00A620F6">
        <w:rPr>
          <w:sz w:val="20"/>
          <w:u w:val="single"/>
        </w:rPr>
        <w:tab/>
      </w:r>
      <w:r w:rsidRPr="00A620F6">
        <w:rPr>
          <w:sz w:val="20"/>
        </w:rPr>
        <w:t xml:space="preserve">  State:  </w:t>
      </w:r>
      <w:r w:rsidRPr="00A620F6">
        <w:rPr>
          <w:sz w:val="20"/>
          <w:u w:val="single"/>
        </w:rPr>
        <w:t xml:space="preserve">               </w:t>
      </w:r>
      <w:r w:rsidRPr="00A620F6">
        <w:rPr>
          <w:sz w:val="20"/>
        </w:rPr>
        <w:t xml:space="preserve">  Zip:  </w:t>
      </w:r>
      <w:r w:rsidRPr="00A620F6">
        <w:rPr>
          <w:sz w:val="20"/>
          <w:u w:val="single"/>
        </w:rPr>
        <w:tab/>
      </w:r>
      <w:r w:rsidRPr="00A620F6">
        <w:rPr>
          <w:sz w:val="20"/>
        </w:rPr>
        <w:tab/>
      </w:r>
    </w:p>
    <w:p w:rsidR="004D538B" w:rsidRDefault="0071234F">
      <w:pPr>
        <w:tabs>
          <w:tab w:val="left" w:pos="540"/>
          <w:tab w:val="left" w:pos="990"/>
          <w:tab w:val="left" w:pos="3690"/>
          <w:tab w:val="left" w:pos="5760"/>
          <w:tab w:val="right" w:pos="9180"/>
        </w:tabs>
        <w:spacing w:after="120" w:line="360" w:lineRule="auto"/>
        <w:rPr>
          <w:sz w:val="20"/>
          <w:u w:val="single"/>
        </w:rPr>
      </w:pPr>
      <w:r w:rsidRPr="00A620F6">
        <w:rPr>
          <w:sz w:val="20"/>
        </w:rPr>
        <w:tab/>
      </w:r>
      <w:r w:rsidRPr="00A620F6">
        <w:rPr>
          <w:sz w:val="20"/>
        </w:rPr>
        <w:tab/>
        <w:t xml:space="preserve">Telephone: </w:t>
      </w:r>
      <w:r w:rsidRPr="00A620F6">
        <w:rPr>
          <w:sz w:val="20"/>
          <w:u w:val="single"/>
        </w:rPr>
        <w:t>(            )</w:t>
      </w:r>
      <w:r w:rsidRPr="00A620F6">
        <w:rPr>
          <w:sz w:val="20"/>
          <w:u w:val="single"/>
        </w:rPr>
        <w:tab/>
      </w:r>
      <w:r w:rsidRPr="00A620F6">
        <w:rPr>
          <w:sz w:val="20"/>
          <w:u w:val="single"/>
        </w:rPr>
        <w:tab/>
      </w:r>
      <w:r w:rsidRPr="00A620F6">
        <w:rPr>
          <w:sz w:val="20"/>
        </w:rPr>
        <w:t xml:space="preserve">  Fax:  </w:t>
      </w:r>
      <w:r w:rsidRPr="00A620F6">
        <w:rPr>
          <w:sz w:val="20"/>
          <w:u w:val="single"/>
        </w:rPr>
        <w:t>(             )</w:t>
      </w:r>
      <w:r w:rsidRPr="00A620F6">
        <w:rPr>
          <w:sz w:val="20"/>
          <w:u w:val="single"/>
        </w:rPr>
        <w:tab/>
      </w:r>
    </w:p>
    <w:p w:rsidR="0071234F" w:rsidRPr="00A620F6" w:rsidRDefault="004D538B">
      <w:pPr>
        <w:tabs>
          <w:tab w:val="left" w:pos="540"/>
          <w:tab w:val="left" w:pos="990"/>
          <w:tab w:val="left" w:pos="3690"/>
          <w:tab w:val="left" w:pos="5760"/>
          <w:tab w:val="right" w:pos="9180"/>
        </w:tabs>
        <w:spacing w:after="120" w:line="360" w:lineRule="auto"/>
        <w:rPr>
          <w:sz w:val="20"/>
        </w:rPr>
      </w:pPr>
      <w:r>
        <w:rPr>
          <w:sz w:val="20"/>
        </w:rPr>
        <w:tab/>
      </w:r>
      <w:r>
        <w:rPr>
          <w:sz w:val="20"/>
        </w:rPr>
        <w:tab/>
      </w:r>
      <w:r w:rsidR="0071234F" w:rsidRPr="00A620F6">
        <w:rPr>
          <w:sz w:val="20"/>
        </w:rPr>
        <w:tab/>
      </w:r>
    </w:p>
    <w:p w:rsidR="0071234F" w:rsidRPr="00A620F6" w:rsidRDefault="0071234F">
      <w:pPr>
        <w:tabs>
          <w:tab w:val="left" w:pos="540"/>
          <w:tab w:val="left" w:pos="990"/>
          <w:tab w:val="left" w:pos="3690"/>
          <w:tab w:val="left" w:pos="5760"/>
          <w:tab w:val="right" w:pos="9180"/>
        </w:tabs>
        <w:spacing w:after="120"/>
        <w:rPr>
          <w:sz w:val="20"/>
        </w:rPr>
      </w:pPr>
    </w:p>
    <w:p w:rsidR="0071234F" w:rsidRPr="00A620F6" w:rsidRDefault="0071234F">
      <w:pPr>
        <w:tabs>
          <w:tab w:val="left" w:pos="540"/>
          <w:tab w:val="left" w:pos="990"/>
          <w:tab w:val="left" w:pos="3690"/>
          <w:tab w:val="left" w:pos="5760"/>
          <w:tab w:val="right" w:pos="9180"/>
        </w:tabs>
        <w:spacing w:after="120"/>
        <w:rPr>
          <w:sz w:val="20"/>
        </w:rPr>
      </w:pPr>
      <w:r w:rsidRPr="00A620F6">
        <w:rPr>
          <w:sz w:val="20"/>
        </w:rPr>
        <w:t xml:space="preserve">I (we) hereby certify that I (we) are duly authorized and licensed representatives of the </w:t>
      </w:r>
      <w:r w:rsidR="008A6894">
        <w:rPr>
          <w:sz w:val="20"/>
        </w:rPr>
        <w:t>_______________________ insurance</w:t>
      </w:r>
      <w:r w:rsidRPr="00A620F6">
        <w:rPr>
          <w:sz w:val="20"/>
        </w:rPr>
        <w:t xml:space="preserve"> company and are legally permitted to make this quote for insurance coverage to the </w:t>
      </w:r>
      <w:r w:rsidR="008A6894">
        <w:rPr>
          <w:sz w:val="20"/>
        </w:rPr>
        <w:t>District</w:t>
      </w:r>
      <w:r w:rsidRPr="00A620F6">
        <w:rPr>
          <w:sz w:val="20"/>
        </w:rPr>
        <w:t xml:space="preserve"> and will enter into an agreement and/or binder for coverage with the </w:t>
      </w:r>
      <w:r w:rsidR="008A6894">
        <w:rPr>
          <w:sz w:val="20"/>
        </w:rPr>
        <w:t>District</w:t>
      </w:r>
      <w:r w:rsidRPr="00A620F6">
        <w:rPr>
          <w:sz w:val="20"/>
        </w:rPr>
        <w:t xml:space="preserve"> on or before</w:t>
      </w:r>
      <w:r w:rsidR="00626301">
        <w:rPr>
          <w:sz w:val="20"/>
        </w:rPr>
        <w:t xml:space="preserve"> September</w:t>
      </w:r>
      <w:r w:rsidR="008A6894">
        <w:rPr>
          <w:sz w:val="20"/>
        </w:rPr>
        <w:t xml:space="preserve"> </w:t>
      </w:r>
      <w:r w:rsidR="00626301">
        <w:rPr>
          <w:sz w:val="20"/>
        </w:rPr>
        <w:t>0</w:t>
      </w:r>
      <w:r w:rsidR="008A6894">
        <w:rPr>
          <w:sz w:val="20"/>
        </w:rPr>
        <w:t>1, 201</w:t>
      </w:r>
      <w:r w:rsidR="00D74B8A">
        <w:rPr>
          <w:sz w:val="20"/>
        </w:rPr>
        <w:t>7</w:t>
      </w:r>
      <w:r w:rsidRPr="00A620F6">
        <w:rPr>
          <w:sz w:val="20"/>
        </w:rPr>
        <w:t xml:space="preserve"> for coverage to be effective</w:t>
      </w:r>
      <w:r w:rsidR="008A6894">
        <w:rPr>
          <w:sz w:val="20"/>
        </w:rPr>
        <w:t xml:space="preserve"> October 01, 201</w:t>
      </w:r>
      <w:r w:rsidR="00D74B8A">
        <w:rPr>
          <w:sz w:val="20"/>
        </w:rPr>
        <w:t>7</w:t>
      </w:r>
      <w:r w:rsidR="008A6894">
        <w:rPr>
          <w:sz w:val="20"/>
        </w:rPr>
        <w:t xml:space="preserve"> </w:t>
      </w:r>
      <w:r w:rsidRPr="00A620F6">
        <w:rPr>
          <w:sz w:val="20"/>
        </w:rPr>
        <w:t>if awarded the quote for coverage in writing.</w:t>
      </w:r>
    </w:p>
    <w:p w:rsidR="0071234F" w:rsidRPr="00A620F6" w:rsidRDefault="0071234F">
      <w:pPr>
        <w:tabs>
          <w:tab w:val="left" w:pos="540"/>
          <w:tab w:val="left" w:pos="990"/>
          <w:tab w:val="left" w:pos="3690"/>
          <w:tab w:val="left" w:pos="5760"/>
          <w:tab w:val="right" w:pos="9180"/>
        </w:tabs>
        <w:spacing w:after="120" w:line="360" w:lineRule="auto"/>
        <w:rPr>
          <w:sz w:val="20"/>
          <w:u w:val="single"/>
        </w:rPr>
      </w:pPr>
      <w:r w:rsidRPr="00A620F6">
        <w:rPr>
          <w:sz w:val="20"/>
        </w:rPr>
        <w:t>Signed:  ____________________________________________________________</w:t>
      </w:r>
    </w:p>
    <w:p w:rsidR="0071234F" w:rsidRDefault="0071234F">
      <w:pPr>
        <w:tabs>
          <w:tab w:val="left" w:pos="540"/>
          <w:tab w:val="left" w:pos="990"/>
          <w:tab w:val="left" w:pos="3690"/>
          <w:tab w:val="left" w:pos="5760"/>
          <w:tab w:val="right" w:pos="9180"/>
        </w:tabs>
        <w:spacing w:after="120" w:line="360" w:lineRule="auto"/>
        <w:rPr>
          <w:sz w:val="20"/>
        </w:rPr>
      </w:pPr>
      <w:r w:rsidRPr="00A620F6">
        <w:rPr>
          <w:sz w:val="20"/>
        </w:rPr>
        <w:t>Title:  ________________________________________</w:t>
      </w:r>
      <w:r w:rsidR="005C2473" w:rsidRPr="00A620F6">
        <w:rPr>
          <w:sz w:val="20"/>
        </w:rPr>
        <w:t>_ Date</w:t>
      </w:r>
      <w:r w:rsidRPr="00A620F6">
        <w:rPr>
          <w:sz w:val="20"/>
        </w:rPr>
        <w:t>: _______________</w:t>
      </w:r>
    </w:p>
    <w:p w:rsidR="008A6894" w:rsidRPr="00A620F6" w:rsidRDefault="008A6894">
      <w:pPr>
        <w:tabs>
          <w:tab w:val="left" w:pos="540"/>
          <w:tab w:val="left" w:pos="990"/>
          <w:tab w:val="left" w:pos="3690"/>
          <w:tab w:val="left" w:pos="5760"/>
          <w:tab w:val="right" w:pos="9180"/>
        </w:tabs>
        <w:spacing w:after="120" w:line="360" w:lineRule="auto"/>
        <w:rPr>
          <w:sz w:val="20"/>
          <w:u w:val="single"/>
        </w:rPr>
      </w:pPr>
      <w:r>
        <w:rPr>
          <w:sz w:val="20"/>
        </w:rPr>
        <w:t>Email address:   _____________________________________________</w:t>
      </w:r>
    </w:p>
    <w:p w:rsidR="0071234F" w:rsidRPr="00A620F6" w:rsidRDefault="0071234F"/>
    <w:p w:rsidR="00B418C8" w:rsidRPr="00A620F6" w:rsidRDefault="00B418C8"/>
    <w:sectPr w:rsidR="00B418C8" w:rsidRPr="00A620F6" w:rsidSect="001B00AE">
      <w:headerReference w:type="default" r:id="rId8"/>
      <w:foot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08" w:rsidRDefault="00384C08">
      <w:r>
        <w:separator/>
      </w:r>
    </w:p>
  </w:endnote>
  <w:endnote w:type="continuationSeparator" w:id="0">
    <w:p w:rsidR="00384C08" w:rsidRDefault="003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18" w:rsidRDefault="007D6618" w:rsidP="007D6618">
    <w:pPr>
      <w:pStyle w:val="Footer"/>
      <w:jc w:val="center"/>
    </w:pPr>
    <w:r>
      <w:t xml:space="preserve">Page </w:t>
    </w:r>
    <w:r w:rsidR="009121B6">
      <w:fldChar w:fldCharType="begin"/>
    </w:r>
    <w:r w:rsidR="009121B6">
      <w:instrText xml:space="preserve"> PAGE </w:instrText>
    </w:r>
    <w:r w:rsidR="009121B6">
      <w:fldChar w:fldCharType="separate"/>
    </w:r>
    <w:r w:rsidR="002D28C3">
      <w:rPr>
        <w:noProof/>
      </w:rPr>
      <w:t>1</w:t>
    </w:r>
    <w:r w:rsidR="009121B6">
      <w:rPr>
        <w:noProof/>
      </w:rPr>
      <w:fldChar w:fldCharType="end"/>
    </w:r>
    <w:r>
      <w:t xml:space="preserve"> of </w:t>
    </w:r>
    <w:r w:rsidR="002D28C3">
      <w:fldChar w:fldCharType="begin"/>
    </w:r>
    <w:r w:rsidR="002D28C3">
      <w:instrText xml:space="preserve"> NUMPAGES </w:instrText>
    </w:r>
    <w:r w:rsidR="002D28C3">
      <w:fldChar w:fldCharType="separate"/>
    </w:r>
    <w:r w:rsidR="002D28C3">
      <w:rPr>
        <w:noProof/>
      </w:rPr>
      <w:t>7</w:t>
    </w:r>
    <w:r w:rsidR="002D28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08" w:rsidRDefault="00384C08">
      <w:r>
        <w:separator/>
      </w:r>
    </w:p>
  </w:footnote>
  <w:footnote w:type="continuationSeparator" w:id="0">
    <w:p w:rsidR="00384C08" w:rsidRDefault="00384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76" w:rsidRDefault="00664476" w:rsidP="00664476">
    <w:pPr>
      <w:pStyle w:val="Header"/>
      <w:jc w:val="center"/>
      <w:rPr>
        <w:b/>
        <w:szCs w:val="22"/>
      </w:rPr>
    </w:pPr>
    <w:r>
      <w:rPr>
        <w:b/>
        <w:szCs w:val="22"/>
      </w:rPr>
      <w:t>LAGUNA MADRE WATER DISTRICT</w:t>
    </w:r>
  </w:p>
  <w:p w:rsidR="00D270A6" w:rsidRDefault="00D270A6" w:rsidP="00D74B8A">
    <w:pPr>
      <w:pStyle w:val="Header"/>
      <w:jc w:val="center"/>
      <w:rPr>
        <w:b/>
        <w:szCs w:val="22"/>
      </w:rPr>
    </w:pPr>
    <w:r>
      <w:rPr>
        <w:b/>
        <w:szCs w:val="22"/>
      </w:rPr>
      <w:t>REQUEST FOR INSURANCE PROPOSALS</w:t>
    </w:r>
  </w:p>
  <w:p w:rsidR="00664476" w:rsidRDefault="00664476" w:rsidP="00D270A6">
    <w:pPr>
      <w:pStyle w:val="Header"/>
      <w:jc w:val="center"/>
      <w:rPr>
        <w:b/>
        <w:szCs w:val="22"/>
      </w:rPr>
    </w:pPr>
    <w:r>
      <w:rPr>
        <w:b/>
        <w:szCs w:val="22"/>
      </w:rPr>
      <w:t>Proposal # INS-0</w:t>
    </w:r>
    <w:r w:rsidR="00B418C8">
      <w:rPr>
        <w:b/>
        <w:szCs w:val="22"/>
      </w:rPr>
      <w:t>8</w:t>
    </w:r>
    <w:r>
      <w:rPr>
        <w:b/>
        <w:szCs w:val="22"/>
      </w:rPr>
      <w:t>-</w:t>
    </w:r>
    <w:r w:rsidR="00A82443">
      <w:rPr>
        <w:b/>
        <w:szCs w:val="22"/>
      </w:rPr>
      <w:t>21</w:t>
    </w:r>
    <w:r>
      <w:rPr>
        <w:b/>
        <w:szCs w:val="22"/>
      </w:rPr>
      <w:t>-1</w:t>
    </w:r>
    <w:r w:rsidR="00D74B8A">
      <w:rPr>
        <w:b/>
        <w:szCs w:val="22"/>
      </w:rPr>
      <w:t>7</w:t>
    </w:r>
  </w:p>
  <w:p w:rsidR="009277FC" w:rsidRDefault="009277FC" w:rsidP="00D270A6">
    <w:pPr>
      <w:pStyle w:val="Header"/>
      <w:jc w:val="center"/>
      <w:rPr>
        <w:b/>
        <w:szCs w:val="22"/>
      </w:rPr>
    </w:pPr>
  </w:p>
  <w:p w:rsidR="009277FC" w:rsidRPr="00D270A6" w:rsidRDefault="009277FC" w:rsidP="00D270A6">
    <w:pPr>
      <w:pStyle w:val="Header"/>
      <w:jc w:val="cent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3EE83E"/>
    <w:lvl w:ilvl="0">
      <w:numFmt w:val="bullet"/>
      <w:lvlText w:val="*"/>
      <w:lvlJc w:val="left"/>
    </w:lvl>
  </w:abstractNum>
  <w:abstractNum w:abstractNumId="1">
    <w:nsid w:val="11366CC0"/>
    <w:multiLevelType w:val="hybridMultilevel"/>
    <w:tmpl w:val="D70EC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E723D"/>
    <w:multiLevelType w:val="singleLevel"/>
    <w:tmpl w:val="A6EC431E"/>
    <w:lvl w:ilvl="0">
      <w:start w:val="7"/>
      <w:numFmt w:val="upperRoman"/>
      <w:lvlText w:val="%1."/>
      <w:legacy w:legacy="1" w:legacySpace="120" w:legacyIndent="720"/>
      <w:lvlJc w:val="left"/>
      <w:pPr>
        <w:ind w:left="1170" w:hanging="720"/>
      </w:pPr>
    </w:lvl>
  </w:abstractNum>
  <w:abstractNum w:abstractNumId="3">
    <w:nsid w:val="1C441938"/>
    <w:multiLevelType w:val="hybridMultilevel"/>
    <w:tmpl w:val="B10A643C"/>
    <w:lvl w:ilvl="0" w:tplc="8F58B7F4">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0384F64"/>
    <w:multiLevelType w:val="singleLevel"/>
    <w:tmpl w:val="CB980EC6"/>
    <w:lvl w:ilvl="0">
      <w:start w:val="1"/>
      <w:numFmt w:val="upperRoman"/>
      <w:lvlText w:val="%1."/>
      <w:legacy w:legacy="1" w:legacySpace="120" w:legacyIndent="720"/>
      <w:lvlJc w:val="left"/>
      <w:pPr>
        <w:ind w:left="1260" w:hanging="720"/>
      </w:pPr>
    </w:lvl>
  </w:abstractNum>
  <w:abstractNum w:abstractNumId="5">
    <w:nsid w:val="42672AA6"/>
    <w:multiLevelType w:val="hybridMultilevel"/>
    <w:tmpl w:val="AD727A00"/>
    <w:lvl w:ilvl="0" w:tplc="7AAA3DF8">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645608B2"/>
    <w:multiLevelType w:val="hybridMultilevel"/>
    <w:tmpl w:val="B7720F2E"/>
    <w:lvl w:ilvl="0" w:tplc="B0984E5C">
      <w:start w:val="1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7CB168A"/>
    <w:multiLevelType w:val="singleLevel"/>
    <w:tmpl w:val="D4DEE39E"/>
    <w:lvl w:ilvl="0">
      <w:start w:val="5"/>
      <w:numFmt w:val="upperRoman"/>
      <w:lvlText w:val="%1."/>
      <w:legacy w:legacy="1" w:legacySpace="120" w:legacyIndent="720"/>
      <w:lvlJc w:val="left"/>
      <w:pPr>
        <w:ind w:left="1710" w:hanging="720"/>
      </w:pPr>
    </w:lvl>
  </w:abstractNum>
  <w:abstractNum w:abstractNumId="8">
    <w:nsid w:val="6AEB0FA7"/>
    <w:multiLevelType w:val="hybridMultilevel"/>
    <w:tmpl w:val="5672E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A75DF"/>
    <w:multiLevelType w:val="hybridMultilevel"/>
    <w:tmpl w:val="86E6912C"/>
    <w:lvl w:ilvl="0" w:tplc="39B05EA0">
      <w:start w:val="8"/>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4"/>
  </w:num>
  <w:num w:numId="4">
    <w:abstractNumId w:val="2"/>
  </w:num>
  <w:num w:numId="5">
    <w:abstractNumId w:val="5"/>
  </w:num>
  <w:num w:numId="6">
    <w:abstractNumId w:val="3"/>
  </w:num>
  <w:num w:numId="7">
    <w:abstractNumId w:val="9"/>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26"/>
    <w:rsid w:val="00040B71"/>
    <w:rsid w:val="0004100D"/>
    <w:rsid w:val="00070A44"/>
    <w:rsid w:val="001314A5"/>
    <w:rsid w:val="001A2C23"/>
    <w:rsid w:val="001B00AE"/>
    <w:rsid w:val="00256ED8"/>
    <w:rsid w:val="002D28C3"/>
    <w:rsid w:val="00321CBD"/>
    <w:rsid w:val="00332242"/>
    <w:rsid w:val="00336565"/>
    <w:rsid w:val="00384C08"/>
    <w:rsid w:val="003A60D5"/>
    <w:rsid w:val="003E6D84"/>
    <w:rsid w:val="004507D3"/>
    <w:rsid w:val="004A7E84"/>
    <w:rsid w:val="004C3162"/>
    <w:rsid w:val="004D538B"/>
    <w:rsid w:val="004D7727"/>
    <w:rsid w:val="004F4EB8"/>
    <w:rsid w:val="005048C1"/>
    <w:rsid w:val="005174A7"/>
    <w:rsid w:val="005329C9"/>
    <w:rsid w:val="00544A56"/>
    <w:rsid w:val="00574E4F"/>
    <w:rsid w:val="005B41D0"/>
    <w:rsid w:val="005C2473"/>
    <w:rsid w:val="005E0C68"/>
    <w:rsid w:val="005F5FB6"/>
    <w:rsid w:val="005F73E1"/>
    <w:rsid w:val="00606E9B"/>
    <w:rsid w:val="00626301"/>
    <w:rsid w:val="00664476"/>
    <w:rsid w:val="006935CA"/>
    <w:rsid w:val="006E245B"/>
    <w:rsid w:val="007000A4"/>
    <w:rsid w:val="00710FE6"/>
    <w:rsid w:val="0071234F"/>
    <w:rsid w:val="007C2368"/>
    <w:rsid w:val="007C6248"/>
    <w:rsid w:val="007D121E"/>
    <w:rsid w:val="007D6618"/>
    <w:rsid w:val="008271B7"/>
    <w:rsid w:val="0082735B"/>
    <w:rsid w:val="00840BF7"/>
    <w:rsid w:val="0088488D"/>
    <w:rsid w:val="0089562C"/>
    <w:rsid w:val="008A6894"/>
    <w:rsid w:val="008B4E5D"/>
    <w:rsid w:val="008E1EB9"/>
    <w:rsid w:val="008F0016"/>
    <w:rsid w:val="009121B6"/>
    <w:rsid w:val="009277FC"/>
    <w:rsid w:val="009657BC"/>
    <w:rsid w:val="00977570"/>
    <w:rsid w:val="00991D30"/>
    <w:rsid w:val="009951C4"/>
    <w:rsid w:val="009C4BD4"/>
    <w:rsid w:val="00A01D9C"/>
    <w:rsid w:val="00A1048D"/>
    <w:rsid w:val="00A620F6"/>
    <w:rsid w:val="00A82443"/>
    <w:rsid w:val="00AE5667"/>
    <w:rsid w:val="00B14DC1"/>
    <w:rsid w:val="00B21BCD"/>
    <w:rsid w:val="00B418C8"/>
    <w:rsid w:val="00B43718"/>
    <w:rsid w:val="00B63B51"/>
    <w:rsid w:val="00B649F0"/>
    <w:rsid w:val="00BA262F"/>
    <w:rsid w:val="00C36470"/>
    <w:rsid w:val="00C36FD1"/>
    <w:rsid w:val="00C76526"/>
    <w:rsid w:val="00C9240B"/>
    <w:rsid w:val="00CC1226"/>
    <w:rsid w:val="00CC427F"/>
    <w:rsid w:val="00CE3354"/>
    <w:rsid w:val="00D206A3"/>
    <w:rsid w:val="00D26D99"/>
    <w:rsid w:val="00D270A6"/>
    <w:rsid w:val="00D37D99"/>
    <w:rsid w:val="00D37FF4"/>
    <w:rsid w:val="00D74B8A"/>
    <w:rsid w:val="00E07E0B"/>
    <w:rsid w:val="00E10FBB"/>
    <w:rsid w:val="00E12B2C"/>
    <w:rsid w:val="00E204D6"/>
    <w:rsid w:val="00E77C6F"/>
    <w:rsid w:val="00E806A9"/>
    <w:rsid w:val="00EB3B62"/>
    <w:rsid w:val="00F50305"/>
    <w:rsid w:val="00FA55F6"/>
    <w:rsid w:val="00FB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0AE"/>
    <w:pPr>
      <w:overflowPunct w:val="0"/>
      <w:autoSpaceDE w:val="0"/>
      <w:autoSpaceDN w:val="0"/>
      <w:adjustRightInd w:val="0"/>
      <w:textAlignment w:val="baseline"/>
    </w:pPr>
    <w:rPr>
      <w:sz w:val="24"/>
    </w:rPr>
  </w:style>
  <w:style w:type="paragraph" w:styleId="Heading1">
    <w:name w:val="heading 1"/>
    <w:basedOn w:val="Normal"/>
    <w:next w:val="Normal"/>
    <w:qFormat/>
    <w:rsid w:val="001B00AE"/>
    <w:pPr>
      <w:keepNext/>
      <w:outlineLvl w:val="0"/>
    </w:pPr>
    <w:rPr>
      <w:rFonts w:ascii="Arial" w:hAnsi="Arial"/>
      <w:b/>
      <w:sz w:val="32"/>
    </w:rPr>
  </w:style>
  <w:style w:type="paragraph" w:styleId="Heading2">
    <w:name w:val="heading 2"/>
    <w:basedOn w:val="Normal"/>
    <w:next w:val="Normal"/>
    <w:qFormat/>
    <w:rsid w:val="001B00AE"/>
    <w:pPr>
      <w:keepNext/>
      <w:outlineLvl w:val="1"/>
    </w:pPr>
    <w:rPr>
      <w:rFonts w:ascii="Arial" w:hAnsi="Arial"/>
      <w:b/>
    </w:rPr>
  </w:style>
  <w:style w:type="paragraph" w:styleId="Heading3">
    <w:name w:val="heading 3"/>
    <w:basedOn w:val="Normal"/>
    <w:next w:val="Normal"/>
    <w:qFormat/>
    <w:rsid w:val="001B00AE"/>
    <w:pPr>
      <w:keepNext/>
      <w:jc w:val="right"/>
      <w:outlineLvl w:val="2"/>
    </w:pPr>
    <w:rPr>
      <w:rFonts w:ascii="Verdana" w:hAnsi="Verdana"/>
      <w:b/>
      <w:caps/>
      <w:sz w:val="48"/>
    </w:rPr>
  </w:style>
  <w:style w:type="paragraph" w:styleId="Heading5">
    <w:name w:val="heading 5"/>
    <w:basedOn w:val="Normal"/>
    <w:next w:val="Normal"/>
    <w:qFormat/>
    <w:rsid w:val="001B00AE"/>
    <w:pPr>
      <w:keepNext/>
      <w:jc w:val="center"/>
      <w:outlineLvl w:val="4"/>
    </w:pPr>
    <w:rPr>
      <w:rFonts w:ascii="Univers Condensed" w:hAnsi="Univers Condensed"/>
      <w:b/>
      <w:sz w:val="22"/>
    </w:rPr>
  </w:style>
  <w:style w:type="paragraph" w:styleId="Heading6">
    <w:name w:val="heading 6"/>
    <w:basedOn w:val="Normal"/>
    <w:next w:val="Normal"/>
    <w:qFormat/>
    <w:rsid w:val="001B00AE"/>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B00AE"/>
    <w:rPr>
      <w:rFonts w:ascii="Cambria" w:hAnsi="Cambria"/>
      <w:b/>
      <w:kern w:val="32"/>
      <w:sz w:val="32"/>
    </w:rPr>
  </w:style>
  <w:style w:type="character" w:customStyle="1" w:styleId="Heading2Char">
    <w:name w:val="Heading 2 Char"/>
    <w:basedOn w:val="DefaultParagraphFont"/>
    <w:rsid w:val="001B00AE"/>
    <w:rPr>
      <w:rFonts w:ascii="Cambria" w:hAnsi="Cambria"/>
      <w:b/>
      <w:i/>
      <w:sz w:val="28"/>
    </w:rPr>
  </w:style>
  <w:style w:type="character" w:customStyle="1" w:styleId="Heading3Char">
    <w:name w:val="Heading 3 Char"/>
    <w:basedOn w:val="DefaultParagraphFont"/>
    <w:rsid w:val="001B00AE"/>
    <w:rPr>
      <w:rFonts w:ascii="Cambria" w:hAnsi="Cambria"/>
      <w:b/>
      <w:sz w:val="26"/>
    </w:rPr>
  </w:style>
  <w:style w:type="character" w:customStyle="1" w:styleId="Heading5Char">
    <w:name w:val="Heading 5 Char"/>
    <w:basedOn w:val="DefaultParagraphFont"/>
    <w:rsid w:val="001B00AE"/>
    <w:rPr>
      <w:rFonts w:ascii="Calibri" w:hAnsi="Calibri"/>
      <w:b/>
      <w:i/>
      <w:sz w:val="26"/>
    </w:rPr>
  </w:style>
  <w:style w:type="character" w:customStyle="1" w:styleId="Heading6Char">
    <w:name w:val="Heading 6 Char"/>
    <w:basedOn w:val="DefaultParagraphFont"/>
    <w:rsid w:val="001B00AE"/>
    <w:rPr>
      <w:rFonts w:ascii="Calibri" w:hAnsi="Calibri"/>
      <w:b/>
      <w:sz w:val="22"/>
    </w:rPr>
  </w:style>
  <w:style w:type="paragraph" w:customStyle="1" w:styleId="OmniPage1">
    <w:name w:val="OmniPage #1"/>
    <w:basedOn w:val="Normal"/>
    <w:rsid w:val="001B00AE"/>
    <w:pPr>
      <w:tabs>
        <w:tab w:val="right" w:pos="4605"/>
      </w:tabs>
      <w:spacing w:line="240" w:lineRule="exact"/>
      <w:ind w:left="60" w:right="4140"/>
    </w:pPr>
    <w:rPr>
      <w:rFonts w:ascii="Arial" w:hAnsi="Arial"/>
      <w:noProof/>
      <w:sz w:val="20"/>
    </w:rPr>
  </w:style>
  <w:style w:type="paragraph" w:customStyle="1" w:styleId="OmniPage3">
    <w:name w:val="OmniPage #3"/>
    <w:basedOn w:val="Normal"/>
    <w:rsid w:val="001B00AE"/>
    <w:pPr>
      <w:tabs>
        <w:tab w:val="right" w:pos="2400"/>
      </w:tabs>
      <w:spacing w:line="241" w:lineRule="exact"/>
      <w:ind w:left="60" w:right="6345"/>
    </w:pPr>
    <w:rPr>
      <w:rFonts w:ascii="Arial" w:hAnsi="Arial"/>
      <w:noProof/>
      <w:sz w:val="20"/>
    </w:rPr>
  </w:style>
  <w:style w:type="paragraph" w:customStyle="1" w:styleId="OmniPage13">
    <w:name w:val="OmniPage #13"/>
    <w:basedOn w:val="Normal"/>
    <w:rsid w:val="001B00AE"/>
    <w:pPr>
      <w:tabs>
        <w:tab w:val="left" w:pos="765"/>
        <w:tab w:val="right" w:pos="7995"/>
      </w:tabs>
      <w:spacing w:line="241" w:lineRule="exact"/>
      <w:ind w:left="420" w:right="750"/>
    </w:pPr>
    <w:rPr>
      <w:rFonts w:ascii="Arial" w:hAnsi="Arial"/>
      <w:noProof/>
      <w:sz w:val="20"/>
    </w:rPr>
  </w:style>
  <w:style w:type="paragraph" w:customStyle="1" w:styleId="style2">
    <w:name w:val="style2"/>
    <w:basedOn w:val="Normal"/>
    <w:rsid w:val="001B00AE"/>
    <w:pPr>
      <w:spacing w:before="100" w:after="100"/>
    </w:pPr>
  </w:style>
  <w:style w:type="character" w:customStyle="1" w:styleId="blueboldten1">
    <w:name w:val="blueboldten1"/>
    <w:basedOn w:val="DefaultParagraphFont"/>
    <w:rsid w:val="001B00AE"/>
    <w:rPr>
      <w:rFonts w:ascii="Verdana" w:hAnsi="Verdana"/>
      <w:b/>
      <w:color w:val="auto"/>
      <w:sz w:val="19"/>
    </w:rPr>
  </w:style>
  <w:style w:type="character" w:customStyle="1" w:styleId="blueten1">
    <w:name w:val="blueten1"/>
    <w:basedOn w:val="DefaultParagraphFont"/>
    <w:rsid w:val="001B00AE"/>
    <w:rPr>
      <w:rFonts w:ascii="Verdana" w:hAnsi="Verdana"/>
      <w:color w:val="auto"/>
      <w:sz w:val="19"/>
    </w:rPr>
  </w:style>
  <w:style w:type="paragraph" w:customStyle="1" w:styleId="Level1">
    <w:name w:val="Level 1"/>
    <w:basedOn w:val="Normal"/>
    <w:rsid w:val="001B00AE"/>
    <w:pPr>
      <w:widowControl w:val="0"/>
      <w:ind w:left="720" w:hanging="720"/>
    </w:pPr>
  </w:style>
  <w:style w:type="paragraph" w:customStyle="1" w:styleId="Level2">
    <w:name w:val="Level 2"/>
    <w:basedOn w:val="Normal"/>
    <w:rsid w:val="001B00AE"/>
    <w:pPr>
      <w:widowControl w:val="0"/>
      <w:ind w:left="1440" w:hanging="720"/>
    </w:pPr>
  </w:style>
  <w:style w:type="paragraph" w:customStyle="1" w:styleId="Level3">
    <w:name w:val="Level 3"/>
    <w:basedOn w:val="Normal"/>
    <w:rsid w:val="001B00AE"/>
    <w:pPr>
      <w:widowControl w:val="0"/>
      <w:ind w:left="2160" w:hanging="720"/>
    </w:pPr>
  </w:style>
  <w:style w:type="paragraph" w:customStyle="1" w:styleId="QuickI">
    <w:name w:val="Quick I."/>
    <w:basedOn w:val="Normal"/>
    <w:rsid w:val="001B00AE"/>
    <w:pPr>
      <w:widowControl w:val="0"/>
      <w:ind w:left="720" w:hanging="720"/>
    </w:pPr>
  </w:style>
  <w:style w:type="paragraph" w:customStyle="1" w:styleId="QuickA">
    <w:name w:val="Quick A."/>
    <w:basedOn w:val="Normal"/>
    <w:rsid w:val="001B00AE"/>
    <w:pPr>
      <w:widowControl w:val="0"/>
      <w:ind w:left="1440" w:hanging="720"/>
    </w:pPr>
  </w:style>
  <w:style w:type="paragraph" w:customStyle="1" w:styleId="Quick1">
    <w:name w:val="Quick 1."/>
    <w:basedOn w:val="Normal"/>
    <w:rsid w:val="001B00AE"/>
    <w:pPr>
      <w:widowControl w:val="0"/>
      <w:ind w:left="2160" w:hanging="720"/>
    </w:pPr>
  </w:style>
  <w:style w:type="paragraph" w:customStyle="1" w:styleId="Quicka0">
    <w:name w:val="Quick a."/>
    <w:basedOn w:val="Normal"/>
    <w:rsid w:val="001B00AE"/>
    <w:pPr>
      <w:widowControl w:val="0"/>
      <w:ind w:left="2880" w:hanging="720"/>
    </w:pPr>
  </w:style>
  <w:style w:type="paragraph" w:customStyle="1" w:styleId="Default">
    <w:name w:val="Default"/>
    <w:rsid w:val="001B00AE"/>
    <w:pPr>
      <w:overflowPunct w:val="0"/>
      <w:autoSpaceDE w:val="0"/>
      <w:autoSpaceDN w:val="0"/>
      <w:adjustRightInd w:val="0"/>
      <w:textAlignment w:val="baseline"/>
    </w:pPr>
    <w:rPr>
      <w:color w:val="000000"/>
      <w:sz w:val="24"/>
    </w:rPr>
  </w:style>
  <w:style w:type="paragraph" w:styleId="BodyText">
    <w:name w:val="Body Text"/>
    <w:basedOn w:val="Normal"/>
    <w:rsid w:val="001B00AE"/>
    <w:pPr>
      <w:jc w:val="right"/>
    </w:pPr>
    <w:rPr>
      <w:rFonts w:ascii="Verdana" w:hAnsi="Verdana"/>
      <w:b/>
      <w:sz w:val="48"/>
    </w:rPr>
  </w:style>
  <w:style w:type="character" w:customStyle="1" w:styleId="BodyTextChar">
    <w:name w:val="Body Text Char"/>
    <w:basedOn w:val="DefaultParagraphFont"/>
    <w:rsid w:val="001B00AE"/>
    <w:rPr>
      <w:rFonts w:ascii="Times New Roman" w:hAnsi="Times New Roman"/>
      <w:sz w:val="24"/>
    </w:rPr>
  </w:style>
  <w:style w:type="paragraph" w:styleId="FootnoteText">
    <w:name w:val="footnote text"/>
    <w:basedOn w:val="Normal"/>
    <w:semiHidden/>
    <w:rsid w:val="001B00AE"/>
    <w:rPr>
      <w:rFonts w:ascii="Palatino" w:hAnsi="Palatino"/>
      <w:sz w:val="20"/>
    </w:rPr>
  </w:style>
  <w:style w:type="character" w:customStyle="1" w:styleId="FootnoteTextChar">
    <w:name w:val="Footnote Text Char"/>
    <w:basedOn w:val="DefaultParagraphFont"/>
    <w:rsid w:val="001B00AE"/>
    <w:rPr>
      <w:rFonts w:ascii="Times New Roman" w:hAnsi="Times New Roman"/>
    </w:rPr>
  </w:style>
  <w:style w:type="paragraph" w:styleId="Title">
    <w:name w:val="Title"/>
    <w:basedOn w:val="Normal"/>
    <w:qFormat/>
    <w:rsid w:val="001B00AE"/>
    <w:pPr>
      <w:jc w:val="center"/>
    </w:pPr>
    <w:rPr>
      <w:b/>
      <w:sz w:val="72"/>
    </w:rPr>
  </w:style>
  <w:style w:type="character" w:customStyle="1" w:styleId="TitleChar">
    <w:name w:val="Title Char"/>
    <w:basedOn w:val="DefaultParagraphFont"/>
    <w:rsid w:val="001B00AE"/>
    <w:rPr>
      <w:rFonts w:ascii="Cambria" w:hAnsi="Cambria"/>
      <w:b/>
      <w:kern w:val="28"/>
      <w:sz w:val="32"/>
    </w:rPr>
  </w:style>
  <w:style w:type="paragraph" w:styleId="Header">
    <w:name w:val="header"/>
    <w:basedOn w:val="Normal"/>
    <w:rsid w:val="001B00AE"/>
    <w:pPr>
      <w:tabs>
        <w:tab w:val="center" w:pos="4320"/>
        <w:tab w:val="right" w:pos="8640"/>
      </w:tabs>
    </w:pPr>
    <w:rPr>
      <w:rFonts w:ascii="Arial" w:hAnsi="Arial"/>
      <w:sz w:val="22"/>
    </w:rPr>
  </w:style>
  <w:style w:type="character" w:customStyle="1" w:styleId="HeaderChar">
    <w:name w:val="Header Char"/>
    <w:basedOn w:val="DefaultParagraphFont"/>
    <w:rsid w:val="001B00AE"/>
    <w:rPr>
      <w:rFonts w:ascii="Times New Roman" w:hAnsi="Times New Roman"/>
      <w:sz w:val="24"/>
    </w:rPr>
  </w:style>
  <w:style w:type="paragraph" w:styleId="BodyTextIndent3">
    <w:name w:val="Body Text Indent 3"/>
    <w:basedOn w:val="Normal"/>
    <w:rsid w:val="001B00AE"/>
    <w:pPr>
      <w:ind w:left="3600"/>
    </w:pPr>
    <w:rPr>
      <w:rFonts w:ascii="Verdana" w:hAnsi="Verdana"/>
      <w:sz w:val="20"/>
    </w:rPr>
  </w:style>
  <w:style w:type="character" w:customStyle="1" w:styleId="BodyTextIndent3Char">
    <w:name w:val="Body Text Indent 3 Char"/>
    <w:basedOn w:val="DefaultParagraphFont"/>
    <w:rsid w:val="001B00AE"/>
    <w:rPr>
      <w:rFonts w:ascii="Times New Roman" w:hAnsi="Times New Roman"/>
      <w:sz w:val="16"/>
    </w:rPr>
  </w:style>
  <w:style w:type="paragraph" w:styleId="BodyText2">
    <w:name w:val="Body Text 2"/>
    <w:basedOn w:val="Normal"/>
    <w:rsid w:val="001B00AE"/>
    <w:pPr>
      <w:ind w:left="720" w:hanging="720"/>
    </w:pPr>
    <w:rPr>
      <w:rFonts w:ascii="Arial" w:hAnsi="Arial"/>
      <w:sz w:val="22"/>
    </w:rPr>
  </w:style>
  <w:style w:type="character" w:customStyle="1" w:styleId="BodyTextIndentChar">
    <w:name w:val="Body Text Indent Char"/>
    <w:basedOn w:val="DefaultParagraphFont"/>
    <w:rsid w:val="001B00AE"/>
    <w:rPr>
      <w:rFonts w:ascii="Times New Roman" w:hAnsi="Times New Roman"/>
      <w:sz w:val="24"/>
    </w:rPr>
  </w:style>
  <w:style w:type="paragraph" w:styleId="Footer">
    <w:name w:val="footer"/>
    <w:basedOn w:val="Normal"/>
    <w:rsid w:val="001B00AE"/>
    <w:pPr>
      <w:tabs>
        <w:tab w:val="center" w:pos="4320"/>
        <w:tab w:val="right" w:pos="8640"/>
      </w:tabs>
    </w:pPr>
    <w:rPr>
      <w:rFonts w:ascii="Arial" w:hAnsi="Arial"/>
      <w:sz w:val="22"/>
    </w:rPr>
  </w:style>
  <w:style w:type="character" w:customStyle="1" w:styleId="FooterChar">
    <w:name w:val="Footer Char"/>
    <w:basedOn w:val="DefaultParagraphFont"/>
    <w:rsid w:val="001B00AE"/>
    <w:rPr>
      <w:rFonts w:ascii="Times New Roman" w:hAnsi="Times New Roman"/>
      <w:sz w:val="24"/>
    </w:rPr>
  </w:style>
  <w:style w:type="paragraph" w:styleId="BalloonText">
    <w:name w:val="Balloon Text"/>
    <w:basedOn w:val="Normal"/>
    <w:semiHidden/>
    <w:rsid w:val="007D6618"/>
    <w:rPr>
      <w:rFonts w:ascii="Tahoma" w:hAnsi="Tahoma" w:cs="Tahoma"/>
      <w:sz w:val="16"/>
      <w:szCs w:val="16"/>
    </w:rPr>
  </w:style>
  <w:style w:type="paragraph" w:styleId="ListParagraph">
    <w:name w:val="List Paragraph"/>
    <w:basedOn w:val="Normal"/>
    <w:uiPriority w:val="34"/>
    <w:qFormat/>
    <w:rsid w:val="005C2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0AE"/>
    <w:pPr>
      <w:overflowPunct w:val="0"/>
      <w:autoSpaceDE w:val="0"/>
      <w:autoSpaceDN w:val="0"/>
      <w:adjustRightInd w:val="0"/>
      <w:textAlignment w:val="baseline"/>
    </w:pPr>
    <w:rPr>
      <w:sz w:val="24"/>
    </w:rPr>
  </w:style>
  <w:style w:type="paragraph" w:styleId="Heading1">
    <w:name w:val="heading 1"/>
    <w:basedOn w:val="Normal"/>
    <w:next w:val="Normal"/>
    <w:qFormat/>
    <w:rsid w:val="001B00AE"/>
    <w:pPr>
      <w:keepNext/>
      <w:outlineLvl w:val="0"/>
    </w:pPr>
    <w:rPr>
      <w:rFonts w:ascii="Arial" w:hAnsi="Arial"/>
      <w:b/>
      <w:sz w:val="32"/>
    </w:rPr>
  </w:style>
  <w:style w:type="paragraph" w:styleId="Heading2">
    <w:name w:val="heading 2"/>
    <w:basedOn w:val="Normal"/>
    <w:next w:val="Normal"/>
    <w:qFormat/>
    <w:rsid w:val="001B00AE"/>
    <w:pPr>
      <w:keepNext/>
      <w:outlineLvl w:val="1"/>
    </w:pPr>
    <w:rPr>
      <w:rFonts w:ascii="Arial" w:hAnsi="Arial"/>
      <w:b/>
    </w:rPr>
  </w:style>
  <w:style w:type="paragraph" w:styleId="Heading3">
    <w:name w:val="heading 3"/>
    <w:basedOn w:val="Normal"/>
    <w:next w:val="Normal"/>
    <w:qFormat/>
    <w:rsid w:val="001B00AE"/>
    <w:pPr>
      <w:keepNext/>
      <w:jc w:val="right"/>
      <w:outlineLvl w:val="2"/>
    </w:pPr>
    <w:rPr>
      <w:rFonts w:ascii="Verdana" w:hAnsi="Verdana"/>
      <w:b/>
      <w:caps/>
      <w:sz w:val="48"/>
    </w:rPr>
  </w:style>
  <w:style w:type="paragraph" w:styleId="Heading5">
    <w:name w:val="heading 5"/>
    <w:basedOn w:val="Normal"/>
    <w:next w:val="Normal"/>
    <w:qFormat/>
    <w:rsid w:val="001B00AE"/>
    <w:pPr>
      <w:keepNext/>
      <w:jc w:val="center"/>
      <w:outlineLvl w:val="4"/>
    </w:pPr>
    <w:rPr>
      <w:rFonts w:ascii="Univers Condensed" w:hAnsi="Univers Condensed"/>
      <w:b/>
      <w:sz w:val="22"/>
    </w:rPr>
  </w:style>
  <w:style w:type="paragraph" w:styleId="Heading6">
    <w:name w:val="heading 6"/>
    <w:basedOn w:val="Normal"/>
    <w:next w:val="Normal"/>
    <w:qFormat/>
    <w:rsid w:val="001B00AE"/>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B00AE"/>
    <w:rPr>
      <w:rFonts w:ascii="Cambria" w:hAnsi="Cambria"/>
      <w:b/>
      <w:kern w:val="32"/>
      <w:sz w:val="32"/>
    </w:rPr>
  </w:style>
  <w:style w:type="character" w:customStyle="1" w:styleId="Heading2Char">
    <w:name w:val="Heading 2 Char"/>
    <w:basedOn w:val="DefaultParagraphFont"/>
    <w:rsid w:val="001B00AE"/>
    <w:rPr>
      <w:rFonts w:ascii="Cambria" w:hAnsi="Cambria"/>
      <w:b/>
      <w:i/>
      <w:sz w:val="28"/>
    </w:rPr>
  </w:style>
  <w:style w:type="character" w:customStyle="1" w:styleId="Heading3Char">
    <w:name w:val="Heading 3 Char"/>
    <w:basedOn w:val="DefaultParagraphFont"/>
    <w:rsid w:val="001B00AE"/>
    <w:rPr>
      <w:rFonts w:ascii="Cambria" w:hAnsi="Cambria"/>
      <w:b/>
      <w:sz w:val="26"/>
    </w:rPr>
  </w:style>
  <w:style w:type="character" w:customStyle="1" w:styleId="Heading5Char">
    <w:name w:val="Heading 5 Char"/>
    <w:basedOn w:val="DefaultParagraphFont"/>
    <w:rsid w:val="001B00AE"/>
    <w:rPr>
      <w:rFonts w:ascii="Calibri" w:hAnsi="Calibri"/>
      <w:b/>
      <w:i/>
      <w:sz w:val="26"/>
    </w:rPr>
  </w:style>
  <w:style w:type="character" w:customStyle="1" w:styleId="Heading6Char">
    <w:name w:val="Heading 6 Char"/>
    <w:basedOn w:val="DefaultParagraphFont"/>
    <w:rsid w:val="001B00AE"/>
    <w:rPr>
      <w:rFonts w:ascii="Calibri" w:hAnsi="Calibri"/>
      <w:b/>
      <w:sz w:val="22"/>
    </w:rPr>
  </w:style>
  <w:style w:type="paragraph" w:customStyle="1" w:styleId="OmniPage1">
    <w:name w:val="OmniPage #1"/>
    <w:basedOn w:val="Normal"/>
    <w:rsid w:val="001B00AE"/>
    <w:pPr>
      <w:tabs>
        <w:tab w:val="right" w:pos="4605"/>
      </w:tabs>
      <w:spacing w:line="240" w:lineRule="exact"/>
      <w:ind w:left="60" w:right="4140"/>
    </w:pPr>
    <w:rPr>
      <w:rFonts w:ascii="Arial" w:hAnsi="Arial"/>
      <w:noProof/>
      <w:sz w:val="20"/>
    </w:rPr>
  </w:style>
  <w:style w:type="paragraph" w:customStyle="1" w:styleId="OmniPage3">
    <w:name w:val="OmniPage #3"/>
    <w:basedOn w:val="Normal"/>
    <w:rsid w:val="001B00AE"/>
    <w:pPr>
      <w:tabs>
        <w:tab w:val="right" w:pos="2400"/>
      </w:tabs>
      <w:spacing w:line="241" w:lineRule="exact"/>
      <w:ind w:left="60" w:right="6345"/>
    </w:pPr>
    <w:rPr>
      <w:rFonts w:ascii="Arial" w:hAnsi="Arial"/>
      <w:noProof/>
      <w:sz w:val="20"/>
    </w:rPr>
  </w:style>
  <w:style w:type="paragraph" w:customStyle="1" w:styleId="OmniPage13">
    <w:name w:val="OmniPage #13"/>
    <w:basedOn w:val="Normal"/>
    <w:rsid w:val="001B00AE"/>
    <w:pPr>
      <w:tabs>
        <w:tab w:val="left" w:pos="765"/>
        <w:tab w:val="right" w:pos="7995"/>
      </w:tabs>
      <w:spacing w:line="241" w:lineRule="exact"/>
      <w:ind w:left="420" w:right="750"/>
    </w:pPr>
    <w:rPr>
      <w:rFonts w:ascii="Arial" w:hAnsi="Arial"/>
      <w:noProof/>
      <w:sz w:val="20"/>
    </w:rPr>
  </w:style>
  <w:style w:type="paragraph" w:customStyle="1" w:styleId="style2">
    <w:name w:val="style2"/>
    <w:basedOn w:val="Normal"/>
    <w:rsid w:val="001B00AE"/>
    <w:pPr>
      <w:spacing w:before="100" w:after="100"/>
    </w:pPr>
  </w:style>
  <w:style w:type="character" w:customStyle="1" w:styleId="blueboldten1">
    <w:name w:val="blueboldten1"/>
    <w:basedOn w:val="DefaultParagraphFont"/>
    <w:rsid w:val="001B00AE"/>
    <w:rPr>
      <w:rFonts w:ascii="Verdana" w:hAnsi="Verdana"/>
      <w:b/>
      <w:color w:val="auto"/>
      <w:sz w:val="19"/>
    </w:rPr>
  </w:style>
  <w:style w:type="character" w:customStyle="1" w:styleId="blueten1">
    <w:name w:val="blueten1"/>
    <w:basedOn w:val="DefaultParagraphFont"/>
    <w:rsid w:val="001B00AE"/>
    <w:rPr>
      <w:rFonts w:ascii="Verdana" w:hAnsi="Verdana"/>
      <w:color w:val="auto"/>
      <w:sz w:val="19"/>
    </w:rPr>
  </w:style>
  <w:style w:type="paragraph" w:customStyle="1" w:styleId="Level1">
    <w:name w:val="Level 1"/>
    <w:basedOn w:val="Normal"/>
    <w:rsid w:val="001B00AE"/>
    <w:pPr>
      <w:widowControl w:val="0"/>
      <w:ind w:left="720" w:hanging="720"/>
    </w:pPr>
  </w:style>
  <w:style w:type="paragraph" w:customStyle="1" w:styleId="Level2">
    <w:name w:val="Level 2"/>
    <w:basedOn w:val="Normal"/>
    <w:rsid w:val="001B00AE"/>
    <w:pPr>
      <w:widowControl w:val="0"/>
      <w:ind w:left="1440" w:hanging="720"/>
    </w:pPr>
  </w:style>
  <w:style w:type="paragraph" w:customStyle="1" w:styleId="Level3">
    <w:name w:val="Level 3"/>
    <w:basedOn w:val="Normal"/>
    <w:rsid w:val="001B00AE"/>
    <w:pPr>
      <w:widowControl w:val="0"/>
      <w:ind w:left="2160" w:hanging="720"/>
    </w:pPr>
  </w:style>
  <w:style w:type="paragraph" w:customStyle="1" w:styleId="QuickI">
    <w:name w:val="Quick I."/>
    <w:basedOn w:val="Normal"/>
    <w:rsid w:val="001B00AE"/>
    <w:pPr>
      <w:widowControl w:val="0"/>
      <w:ind w:left="720" w:hanging="720"/>
    </w:pPr>
  </w:style>
  <w:style w:type="paragraph" w:customStyle="1" w:styleId="QuickA">
    <w:name w:val="Quick A."/>
    <w:basedOn w:val="Normal"/>
    <w:rsid w:val="001B00AE"/>
    <w:pPr>
      <w:widowControl w:val="0"/>
      <w:ind w:left="1440" w:hanging="720"/>
    </w:pPr>
  </w:style>
  <w:style w:type="paragraph" w:customStyle="1" w:styleId="Quick1">
    <w:name w:val="Quick 1."/>
    <w:basedOn w:val="Normal"/>
    <w:rsid w:val="001B00AE"/>
    <w:pPr>
      <w:widowControl w:val="0"/>
      <w:ind w:left="2160" w:hanging="720"/>
    </w:pPr>
  </w:style>
  <w:style w:type="paragraph" w:customStyle="1" w:styleId="Quicka0">
    <w:name w:val="Quick a."/>
    <w:basedOn w:val="Normal"/>
    <w:rsid w:val="001B00AE"/>
    <w:pPr>
      <w:widowControl w:val="0"/>
      <w:ind w:left="2880" w:hanging="720"/>
    </w:pPr>
  </w:style>
  <w:style w:type="paragraph" w:customStyle="1" w:styleId="Default">
    <w:name w:val="Default"/>
    <w:rsid w:val="001B00AE"/>
    <w:pPr>
      <w:overflowPunct w:val="0"/>
      <w:autoSpaceDE w:val="0"/>
      <w:autoSpaceDN w:val="0"/>
      <w:adjustRightInd w:val="0"/>
      <w:textAlignment w:val="baseline"/>
    </w:pPr>
    <w:rPr>
      <w:color w:val="000000"/>
      <w:sz w:val="24"/>
    </w:rPr>
  </w:style>
  <w:style w:type="paragraph" w:styleId="BodyText">
    <w:name w:val="Body Text"/>
    <w:basedOn w:val="Normal"/>
    <w:rsid w:val="001B00AE"/>
    <w:pPr>
      <w:jc w:val="right"/>
    </w:pPr>
    <w:rPr>
      <w:rFonts w:ascii="Verdana" w:hAnsi="Verdana"/>
      <w:b/>
      <w:sz w:val="48"/>
    </w:rPr>
  </w:style>
  <w:style w:type="character" w:customStyle="1" w:styleId="BodyTextChar">
    <w:name w:val="Body Text Char"/>
    <w:basedOn w:val="DefaultParagraphFont"/>
    <w:rsid w:val="001B00AE"/>
    <w:rPr>
      <w:rFonts w:ascii="Times New Roman" w:hAnsi="Times New Roman"/>
      <w:sz w:val="24"/>
    </w:rPr>
  </w:style>
  <w:style w:type="paragraph" w:styleId="FootnoteText">
    <w:name w:val="footnote text"/>
    <w:basedOn w:val="Normal"/>
    <w:semiHidden/>
    <w:rsid w:val="001B00AE"/>
    <w:rPr>
      <w:rFonts w:ascii="Palatino" w:hAnsi="Palatino"/>
      <w:sz w:val="20"/>
    </w:rPr>
  </w:style>
  <w:style w:type="character" w:customStyle="1" w:styleId="FootnoteTextChar">
    <w:name w:val="Footnote Text Char"/>
    <w:basedOn w:val="DefaultParagraphFont"/>
    <w:rsid w:val="001B00AE"/>
    <w:rPr>
      <w:rFonts w:ascii="Times New Roman" w:hAnsi="Times New Roman"/>
    </w:rPr>
  </w:style>
  <w:style w:type="paragraph" w:styleId="Title">
    <w:name w:val="Title"/>
    <w:basedOn w:val="Normal"/>
    <w:qFormat/>
    <w:rsid w:val="001B00AE"/>
    <w:pPr>
      <w:jc w:val="center"/>
    </w:pPr>
    <w:rPr>
      <w:b/>
      <w:sz w:val="72"/>
    </w:rPr>
  </w:style>
  <w:style w:type="character" w:customStyle="1" w:styleId="TitleChar">
    <w:name w:val="Title Char"/>
    <w:basedOn w:val="DefaultParagraphFont"/>
    <w:rsid w:val="001B00AE"/>
    <w:rPr>
      <w:rFonts w:ascii="Cambria" w:hAnsi="Cambria"/>
      <w:b/>
      <w:kern w:val="28"/>
      <w:sz w:val="32"/>
    </w:rPr>
  </w:style>
  <w:style w:type="paragraph" w:styleId="Header">
    <w:name w:val="header"/>
    <w:basedOn w:val="Normal"/>
    <w:rsid w:val="001B00AE"/>
    <w:pPr>
      <w:tabs>
        <w:tab w:val="center" w:pos="4320"/>
        <w:tab w:val="right" w:pos="8640"/>
      </w:tabs>
    </w:pPr>
    <w:rPr>
      <w:rFonts w:ascii="Arial" w:hAnsi="Arial"/>
      <w:sz w:val="22"/>
    </w:rPr>
  </w:style>
  <w:style w:type="character" w:customStyle="1" w:styleId="HeaderChar">
    <w:name w:val="Header Char"/>
    <w:basedOn w:val="DefaultParagraphFont"/>
    <w:rsid w:val="001B00AE"/>
    <w:rPr>
      <w:rFonts w:ascii="Times New Roman" w:hAnsi="Times New Roman"/>
      <w:sz w:val="24"/>
    </w:rPr>
  </w:style>
  <w:style w:type="paragraph" w:styleId="BodyTextIndent3">
    <w:name w:val="Body Text Indent 3"/>
    <w:basedOn w:val="Normal"/>
    <w:rsid w:val="001B00AE"/>
    <w:pPr>
      <w:ind w:left="3600"/>
    </w:pPr>
    <w:rPr>
      <w:rFonts w:ascii="Verdana" w:hAnsi="Verdana"/>
      <w:sz w:val="20"/>
    </w:rPr>
  </w:style>
  <w:style w:type="character" w:customStyle="1" w:styleId="BodyTextIndent3Char">
    <w:name w:val="Body Text Indent 3 Char"/>
    <w:basedOn w:val="DefaultParagraphFont"/>
    <w:rsid w:val="001B00AE"/>
    <w:rPr>
      <w:rFonts w:ascii="Times New Roman" w:hAnsi="Times New Roman"/>
      <w:sz w:val="16"/>
    </w:rPr>
  </w:style>
  <w:style w:type="paragraph" w:styleId="BodyText2">
    <w:name w:val="Body Text 2"/>
    <w:basedOn w:val="Normal"/>
    <w:rsid w:val="001B00AE"/>
    <w:pPr>
      <w:ind w:left="720" w:hanging="720"/>
    </w:pPr>
    <w:rPr>
      <w:rFonts w:ascii="Arial" w:hAnsi="Arial"/>
      <w:sz w:val="22"/>
    </w:rPr>
  </w:style>
  <w:style w:type="character" w:customStyle="1" w:styleId="BodyTextIndentChar">
    <w:name w:val="Body Text Indent Char"/>
    <w:basedOn w:val="DefaultParagraphFont"/>
    <w:rsid w:val="001B00AE"/>
    <w:rPr>
      <w:rFonts w:ascii="Times New Roman" w:hAnsi="Times New Roman"/>
      <w:sz w:val="24"/>
    </w:rPr>
  </w:style>
  <w:style w:type="paragraph" w:styleId="Footer">
    <w:name w:val="footer"/>
    <w:basedOn w:val="Normal"/>
    <w:rsid w:val="001B00AE"/>
    <w:pPr>
      <w:tabs>
        <w:tab w:val="center" w:pos="4320"/>
        <w:tab w:val="right" w:pos="8640"/>
      </w:tabs>
    </w:pPr>
    <w:rPr>
      <w:rFonts w:ascii="Arial" w:hAnsi="Arial"/>
      <w:sz w:val="22"/>
    </w:rPr>
  </w:style>
  <w:style w:type="character" w:customStyle="1" w:styleId="FooterChar">
    <w:name w:val="Footer Char"/>
    <w:basedOn w:val="DefaultParagraphFont"/>
    <w:rsid w:val="001B00AE"/>
    <w:rPr>
      <w:rFonts w:ascii="Times New Roman" w:hAnsi="Times New Roman"/>
      <w:sz w:val="24"/>
    </w:rPr>
  </w:style>
  <w:style w:type="paragraph" w:styleId="BalloonText">
    <w:name w:val="Balloon Text"/>
    <w:basedOn w:val="Normal"/>
    <w:semiHidden/>
    <w:rsid w:val="007D6618"/>
    <w:rPr>
      <w:rFonts w:ascii="Tahoma" w:hAnsi="Tahoma" w:cs="Tahoma"/>
      <w:sz w:val="16"/>
      <w:szCs w:val="16"/>
    </w:rPr>
  </w:style>
  <w:style w:type="paragraph" w:styleId="ListParagraph">
    <w:name w:val="List Paragraph"/>
    <w:basedOn w:val="Normal"/>
    <w:uiPriority w:val="34"/>
    <w:qFormat/>
    <w:rsid w:val="005C2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1637</Words>
  <Characters>10358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Appendix A</vt:lpstr>
    </vt:vector>
  </TitlesOfParts>
  <Company>OLC</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mackenzie</dc:creator>
  <cp:lastModifiedBy>Mary Gamboa</cp:lastModifiedBy>
  <cp:revision>5</cp:revision>
  <cp:lastPrinted>2017-07-18T14:45:00Z</cp:lastPrinted>
  <dcterms:created xsi:type="dcterms:W3CDTF">2017-07-17T21:26:00Z</dcterms:created>
  <dcterms:modified xsi:type="dcterms:W3CDTF">2017-07-18T14:45:00Z</dcterms:modified>
</cp:coreProperties>
</file>